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9EB" w:rsidRPr="002B19EB" w:rsidRDefault="002B19EB" w:rsidP="002B19EB">
      <w:pPr>
        <w:shd w:val="clear" w:color="auto" w:fill="FEFEFE"/>
        <w:spacing w:after="0" w:line="240" w:lineRule="auto"/>
        <w:ind w:firstLine="709"/>
        <w:contextualSpacing/>
        <w:jc w:val="center"/>
        <w:outlineLvl w:val="3"/>
        <w:rPr>
          <w:rFonts w:ascii="Times New Roman" w:eastAsia="Times New Roman" w:hAnsi="Times New Roman" w:cs="Times New Roman"/>
          <w:sz w:val="24"/>
          <w:szCs w:val="24"/>
          <w:lang w:eastAsia="ru-RU"/>
        </w:rPr>
      </w:pPr>
      <w:bookmarkStart w:id="0" w:name="_GoBack"/>
      <w:r w:rsidRPr="002B19EB">
        <w:rPr>
          <w:rFonts w:ascii="Times New Roman" w:eastAsia="Times New Roman" w:hAnsi="Times New Roman" w:cs="Times New Roman"/>
          <w:sz w:val="24"/>
          <w:szCs w:val="24"/>
          <w:lang w:eastAsia="ru-RU"/>
        </w:rPr>
        <w:t>РОССИЙСКАЯ ФЕДЕРАЦИЯ</w:t>
      </w:r>
    </w:p>
    <w:p w:rsidR="002B19EB" w:rsidRPr="002B19EB" w:rsidRDefault="002B19EB" w:rsidP="002B19EB">
      <w:pPr>
        <w:shd w:val="clear" w:color="auto" w:fill="FEFEFE"/>
        <w:spacing w:after="0" w:line="240" w:lineRule="auto"/>
        <w:ind w:firstLine="709"/>
        <w:contextualSpacing/>
        <w:jc w:val="center"/>
        <w:rPr>
          <w:rFonts w:ascii="Times New Roman" w:eastAsia="Times New Roman" w:hAnsi="Times New Roman" w:cs="Times New Roman"/>
          <w:sz w:val="26"/>
          <w:szCs w:val="26"/>
          <w:lang w:eastAsia="ru-RU"/>
        </w:rPr>
      </w:pPr>
    </w:p>
    <w:p w:rsidR="002B19EB" w:rsidRPr="002B19EB" w:rsidRDefault="002B19EB" w:rsidP="002B19EB">
      <w:pPr>
        <w:shd w:val="clear" w:color="auto" w:fill="FEFEFE"/>
        <w:spacing w:after="0" w:line="240" w:lineRule="auto"/>
        <w:ind w:firstLine="709"/>
        <w:contextualSpacing/>
        <w:jc w:val="center"/>
        <w:outlineLvl w:val="3"/>
        <w:rPr>
          <w:rFonts w:ascii="Times New Roman" w:eastAsia="Times New Roman" w:hAnsi="Times New Roman" w:cs="Times New Roman"/>
          <w:sz w:val="24"/>
          <w:szCs w:val="24"/>
          <w:lang w:eastAsia="ru-RU"/>
        </w:rPr>
      </w:pPr>
      <w:r w:rsidRPr="002B19EB">
        <w:rPr>
          <w:rFonts w:ascii="Times New Roman" w:eastAsia="Times New Roman" w:hAnsi="Times New Roman" w:cs="Times New Roman"/>
          <w:sz w:val="24"/>
          <w:szCs w:val="24"/>
          <w:lang w:eastAsia="ru-RU"/>
        </w:rPr>
        <w:t>ФЕДЕРАЛЬНЫЙ ЗАКОН</w:t>
      </w:r>
    </w:p>
    <w:p w:rsidR="002B19EB" w:rsidRPr="002B19EB" w:rsidRDefault="002B19EB" w:rsidP="002B19EB">
      <w:pPr>
        <w:shd w:val="clear" w:color="auto" w:fill="FEFEFE"/>
        <w:spacing w:after="0" w:line="240" w:lineRule="auto"/>
        <w:ind w:firstLine="709"/>
        <w:contextualSpacing/>
        <w:jc w:val="center"/>
        <w:rPr>
          <w:rFonts w:ascii="Times New Roman" w:eastAsia="Times New Roman" w:hAnsi="Times New Roman" w:cs="Times New Roman"/>
          <w:sz w:val="26"/>
          <w:szCs w:val="26"/>
          <w:lang w:eastAsia="ru-RU"/>
        </w:rPr>
      </w:pPr>
    </w:p>
    <w:p w:rsidR="002B19EB" w:rsidRPr="002B19EB" w:rsidRDefault="002B19EB" w:rsidP="002B19EB">
      <w:pPr>
        <w:shd w:val="clear" w:color="auto" w:fill="FEFEFE"/>
        <w:spacing w:after="0" w:line="240" w:lineRule="auto"/>
        <w:ind w:firstLine="709"/>
        <w:contextualSpacing/>
        <w:jc w:val="center"/>
        <w:outlineLvl w:val="3"/>
        <w:rPr>
          <w:rFonts w:ascii="Times New Roman" w:eastAsia="Times New Roman" w:hAnsi="Times New Roman" w:cs="Times New Roman"/>
          <w:sz w:val="24"/>
          <w:szCs w:val="24"/>
          <w:lang w:eastAsia="ru-RU"/>
        </w:rPr>
      </w:pPr>
      <w:r w:rsidRPr="002B19EB">
        <w:rPr>
          <w:rFonts w:ascii="Times New Roman" w:eastAsia="Times New Roman" w:hAnsi="Times New Roman" w:cs="Times New Roman"/>
          <w:sz w:val="24"/>
          <w:szCs w:val="24"/>
          <w:lang w:eastAsia="ru-RU"/>
        </w:rPr>
        <w:t>Об основах охраны здоровья граждан в Российской Федерации</w:t>
      </w:r>
    </w:p>
    <w:bookmarkEnd w:id="0"/>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Принят Государственной Думой                               1 ноября 2011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Одобрен Советом Федерации                                    9 ноября 2011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outlineLvl w:val="3"/>
        <w:rPr>
          <w:rFonts w:ascii="Times New Roman" w:eastAsia="Times New Roman" w:hAnsi="Times New Roman" w:cs="Times New Roman"/>
          <w:sz w:val="24"/>
          <w:szCs w:val="24"/>
          <w:lang w:eastAsia="ru-RU"/>
        </w:rPr>
      </w:pPr>
      <w:r w:rsidRPr="002B19EB">
        <w:rPr>
          <w:rFonts w:ascii="Times New Roman" w:eastAsia="Times New Roman" w:hAnsi="Times New Roman" w:cs="Times New Roman"/>
          <w:sz w:val="24"/>
          <w:szCs w:val="24"/>
          <w:lang w:eastAsia="ru-RU"/>
        </w:rPr>
        <w:t>(В редакции федеральных законов от 25.06.2012 № 89-ФЗ, от 25.06.2012 № 93-ФЗ, от 02.07.2013 № 167-ФЗ, от 02.07.2013 № 185-ФЗ, от 23.07.2013 № 205-ФЗ, от 27.09.2013 № 253-ФЗ, от 25.11.2013 № 317-ФЗ, от 28.12.2013 № 386-ФЗ, от 04.06.2014 № 145-ФЗ, от 21.07.2014 № 205-ФЗ, от 21.07.2014 № 243-ФЗ, от 21.07.2014 № 246-ФЗ, от 21.07.2014 № 256-ФЗ, от 22.10.2014 № 314-ФЗ, от 01.12.2014 № 418-ФЗ, от 01.12.2014 № 419-ФЗ, от 31.12.2014 № 519-ФЗ, от 31.12.2014 № 532-ФЗ, от 08.03.2015 № 33-ФЗ, от 08.03.2015 № 55-ФЗ, от 06.04.2015 № 78-ФЗ, от 29.06.2015 № 160-ФЗ, от 13.07.2015 № 213-ФЗ, от 13.07.2015 № 230-ФЗ, от 13.07.2015 № 233-ФЗ, от 13.07.2015 № 271-ФЗ, от 14.12.2015 № 374-ФЗ, от 29.12.2015 № 389-ФЗ, от 29.12.2015 № 408-ФЗ, от 05.04.2016 № 93-ФЗ, от 26.04.2016 № 112-ФЗ, от 03.07.2016 № 286-ФЗ, от 03.04.2017 № 61-ФЗ, от 01.05.2017 № 86-ФЗ, от 01.07.2017 № 154-ФЗ, от 29.07.2017 № 216-ФЗ, от 29.07.2017 № 242-ФЗ, от 05.12.2017 № 373-ФЗ, от 05.12.2017 № 392-ФЗ, от 29.12.2017 № 465-ФЗ, от 07.03.2018 № 56-ФЗ, от 19.07.2018 № 208-ФЗ, от 03.08.2018 № 299-ФЗ, от 03.08.2018 № 309-ФЗ, от 03.08.2018 № 323-ФЗ, от 25.12.2018 № 489-ФЗ, от 27.12.2018 № 511-ФЗ, от 06.03.2019 № 18-ФЗ, от 29.05.2019 № 119-ФЗ, от 02.12.2019 № 399-ФЗ, от 27.12.2019 № 452-ФЗ, от 27.12.2019 № 478-ФЗ, от 27.12.2019 № 481-ФЗ, от 27.12.2019 № 518-ФЗ, от 26.03.2020 № 67-ФЗ, от 01.04.2020 № 93-ФЗ, от 01.04.2020 № 98-ФЗ, от 24.04.2020 № 147-ФЗ, от 08.06.2020 № 166-ФЗ, от 13.07.2020 № 206-ФЗ, от 31.07.2020 № 271-ФЗ, от 31.07.2020 № 303-ФЗ, от 08.12.2020 № 429-ФЗ, от 22.12.2020 № 438-ФЗ, от 30.04.2021 № 126-ФЗ, от 30.04.2021 № 128-ФЗ, от 30.04.2021 № 129-ФЗ, от 30.04.2021 № 131-ФЗ, от 26.05.2021 № 152-ФЗ, от 11.06.2021 № 170-ФЗ, от 02.07.2021 № 312-ФЗ, от 02.07.2021 № 313-ФЗ, от 02.07.2021 № 314-ФЗ, от 02.07.2021 № 315-ФЗ, от 02.07.2021 № 331-ФЗ, от 02.07.2021 № 358-ФЗ, от 30.12.2021 № 482-ФЗ, от 08.03.2022 № 46-ФЗ, от 26.03.2022 № 64-ФЗ, от 01.05.2022 № 129-ФЗ, от 11.06.2022 № 166-ФЗ, от 14.07.2022 № 271-ФЗ, от 14.07.2022 № 275-ФЗ, от 14.07.2022 № 317-ФЗ, от 05.12.2022 № 469-ФЗ, от 19.12.2022 № 538-ФЗ, от 28.12.2022 № 569-ФЗ, от 29.12.2022 № 629-ФЗ, от 28.04.2023 № 174-ФЗ, от 24.07.2023 № 386-ФЗ, от 13.06.2023 № 256-ФЗ)</w:t>
      </w:r>
    </w:p>
    <w:p w:rsidR="002B19EB" w:rsidRPr="002B19EB" w:rsidRDefault="002B19EB" w:rsidP="002B19EB">
      <w:pPr>
        <w:shd w:val="clear" w:color="auto" w:fill="FEFEFE"/>
        <w:spacing w:after="0" w:line="240" w:lineRule="auto"/>
        <w:ind w:firstLine="709"/>
        <w:contextualSpacing/>
        <w:jc w:val="both"/>
        <w:outlineLvl w:val="3"/>
        <w:rPr>
          <w:rFonts w:ascii="Times New Roman" w:eastAsia="Times New Roman" w:hAnsi="Times New Roman" w:cs="Times New Roman"/>
          <w:sz w:val="24"/>
          <w:szCs w:val="24"/>
          <w:lang w:eastAsia="ru-RU"/>
        </w:rPr>
      </w:pPr>
      <w:r w:rsidRPr="002B19EB">
        <w:rPr>
          <w:rFonts w:ascii="Times New Roman" w:eastAsia="Times New Roman" w:hAnsi="Times New Roman" w:cs="Times New Roman"/>
          <w:sz w:val="24"/>
          <w:szCs w:val="24"/>
          <w:lang w:eastAsia="ru-RU"/>
        </w:rPr>
        <w:t>(С учетом постановлений Конституционного Суда Российской Федерации от 13.01.2020 № 1-П, от 13.07.2022 № 31-П; Постановления Правительства Российской Федерации от 18.07.2023 № 1164)</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1. Общие положения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 Предмет регулирования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 правовые, организационные и экономические основы охраны здоровья граждан;</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права и обязанности человека и гражданина, отдельных групп населения в сфере охраны здоровья, гарантии реализации этих прав;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права и обязанности медицинских работников и фармацевтических работников.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 Основные понятия, используемые в настоящем Федеральном законе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Для целей настоящего Федерального закона используются следующие основные понятия: (В редакции Федерального закона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 (В редакции Федерального закона от 29.12.2015 № 389-ФЗ)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w:t>
      </w:r>
      <w:r w:rsidRPr="002B19EB">
        <w:rPr>
          <w:rFonts w:ascii="Times New Roman" w:eastAsia="Times New Roman" w:hAnsi="Times New Roman" w:cs="Times New Roman"/>
          <w:sz w:val="26"/>
          <w:szCs w:val="26"/>
          <w:lang w:eastAsia="ru-RU"/>
        </w:rPr>
        <w:lastRenderedPageBreak/>
        <w:t>направленных на устранение вредного влияния на здоровье человека факторов среды его обитания;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 (В редакции федеральных законов от 29.12.2015 № 408-ФЗ, от 27.12.2019 № 478-ФЗ)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 (Дополнение пунктом - Федеральный закон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 (Дополнение пунктом - Федеральный закон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 Законодательство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Законодательство в сфере охраны здоровья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51.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законом "О территориях опережающего развития в Российской Федерации". (Дополнение частью - Федеральный закон от 31.12.2014 № 519-ФЗ) (В редакции Федерального закона от 14.07.2022 № 271-ФЗ)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w:t>
      </w:r>
      <w:r w:rsidRPr="002B19EB">
        <w:rPr>
          <w:rFonts w:ascii="Times New Roman" w:eastAsia="Times New Roman" w:hAnsi="Times New Roman" w:cs="Times New Roman"/>
          <w:sz w:val="26"/>
          <w:szCs w:val="26"/>
          <w:lang w:eastAsia="ru-RU"/>
        </w:rPr>
        <w:lastRenderedPageBreak/>
        <w:t>установленных Федеральным законом "О международном медицинском кластере и внесении изменений в отдельные законодательные акты Российской Федерации". (Дополнение частью - Федеральный закон от 29.06.2015 № 160-ФЗ)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законом "О свободном порте Владивосток". (Дополнение частью - Федеральный закон от 13.07.2015 № 213-ФЗ)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частью - Федеральный закон от 29.07.2017 № 216-ФЗ)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законом от 31 июля 2020 года №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 (Дополнение частью  - Федеральный закон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11. 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законом от 31 июля 2020 года №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w:t>
      </w:r>
      <w:r w:rsidRPr="002B19EB">
        <w:rPr>
          <w:rFonts w:ascii="Times New Roman" w:eastAsia="Times New Roman" w:hAnsi="Times New Roman" w:cs="Times New Roman"/>
          <w:sz w:val="26"/>
          <w:szCs w:val="26"/>
          <w:lang w:eastAsia="ru-RU"/>
        </w:rPr>
        <w:lastRenderedPageBreak/>
        <w:t>указанием условий ее наступления. (Дополнение частью  - Федеральный закон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2. Основные принципы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 Основные принципы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Основными принципами охраны здоровья являются: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соблюдение прав граждан в сфере охраны здоровья и обеспечение связанных с этими правами государственных гарантий;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приоритет интересов пациента при оказании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приоритет охраны здоровья детей;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социальная защищенность граждан в случае утраты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доступность и качество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недопустимость отказа в оказании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приоритет профилактики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соблюдение врачебной тайны.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 Соблюдение прав граждан в сфере охраны здоровья и обеспечение связанных с этими правами государственных гарантий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жительства, отношения к религии, убеждений, принадлежности к общественным объединениям и от других обстоятельств.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Государство гарантирует гражданам защиту от любых форм дискриминации, обусловленной наличием у них каких-либо заболеваний.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 Приоритет интересов пациента при оказании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Приоритет интересов пациента при оказании медицинской помощи реализуется путем: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обеспечения ухода при оказании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организации оказания медицинской помощи пациенту с учетом рационального использования его времени;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установления требований к проектированию и размещению медицинских организаций с учетом соблюдения санитарно-гигиенических норм и обеспечения комфортных условий пребывания пациентов в медицинских организациях;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 Приоритет охраны здоровья детей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Государство признает охрану здоровья детей как одно из важнейших и необходимых условий физического и психического развития детей.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 (В редакции Федерального закона от 13.06.2023 № 256-ФЗ)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 Социальная защищенность граждан в случае утраты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 (В редакции Федерального закона от 06.03.2019 № 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10. Доступность и качество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Доступность и качество медицинской помощи обеспечиваются: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организацией оказания медицинской помощи по принципу приближенности к месту жительства, месту работы или обучения;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наличием необходимого количества медицинских работников и уровнем их квалификации;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возможностью выбора медицинской организации и врача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применением порядков оказания медицинской помощи, клинических рекомендаций и стандартов медицинской помощи;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8) возможностью беспрепятственного и бесплатного использования медицинским работником средств связи или транспортных средств для перевозки </w:t>
      </w:r>
      <w:r w:rsidRPr="002B19EB">
        <w:rPr>
          <w:rFonts w:ascii="Times New Roman" w:eastAsia="Times New Roman" w:hAnsi="Times New Roman" w:cs="Times New Roman"/>
          <w:sz w:val="26"/>
          <w:szCs w:val="26"/>
          <w:lang w:eastAsia="ru-RU"/>
        </w:rPr>
        <w:lastRenderedPageBreak/>
        <w:t>пациента в ближайшую медицинскую организацию в случаях, угрожающих его жизни и здоровью;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 (Дополнение пунктом - Федеральный закон от 01.12.2014 № 419-ФЗ)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применением телемедицинских технологий. (Дополнение пунктом - Федеральный закон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11. Недопустимость отказа в оказании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За нарушение предусмотренных частями 1 и 2 настоящей статьи требований медицинские организации и медицинские работники несут ответственность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12. Приоритет профилактики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Приоритет профилактики в сфере охраны здоровья обеспечивается путем: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 (В редакции Федерального закона от 31.07.2020 № 303-ФЗ)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осуществления санитарно-противоэпидемических (профилактических) мероприятий;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осуществления мероприятий по предупреждению и раннему выявлению заболеваний, в том числе предупреждению социально значимых заболеваний и борьбе с ними; (В редакции Федерального закона от 22.10.2014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13. Соблюдение врачебной тайны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частями 3 и 4 настоящей статьи.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 (В редакции Федерального закона от 02.07.2021 № 315-ФЗ)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 (Дополнение частью  - Федеральный закон от 02.07.2021 № 315-ФЗ)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Предоставление сведений, составляющих врачебную тайну, без согласия гражданина или его законного представителя допускается: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 угрозе распространения инфекционных заболеваний, массовых отравлений и поражений;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(В редакции федеральных законов от 23.07.2013 № 205-ФЗ, от 01.04.2020 № 93-ФЗ)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 (Дополнение пунктом - Федеральный закон от 13.07.2015 № 230-ФЗ)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4) в случае оказания медицинской помощи несовершеннолетнему в соответствии с пунктом 2 части 2 статьи 20 настоящего Федерального закона, а </w:t>
      </w:r>
      <w:r w:rsidRPr="002B19EB">
        <w:rPr>
          <w:rFonts w:ascii="Times New Roman" w:eastAsia="Times New Roman" w:hAnsi="Times New Roman" w:cs="Times New Roman"/>
          <w:sz w:val="26"/>
          <w:szCs w:val="26"/>
          <w:lang w:eastAsia="ru-RU"/>
        </w:rPr>
        <w:lastRenderedPageBreak/>
        <w:t>также несовершеннолетнему, не достигшему возраста, установленного частью 2 статьи 54 настоящего Федерального закона, для информирования одного из его родителей или иного законного представителя;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 целях информирования органов внутренних дел: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о поступлении пациента, который по состоянию здоровья, возрасту или иным причинам не может сообщить данные о своей личности;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о смерти пациента, личность которого не установлена;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(Пункт в редакции Федерального закона от 22.12.2020 № 438-ФЗ)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 (В редакции Федерального закона от 04.06.2014 № 145-ФЗ)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частью 6 статьи 341 Федерального закона от 4 декабря 2007 года №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 (В редакции федеральных законов от 25.11.2013 № 317-ФЗ; от 06.04.2015 № 78-ФЗ)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Федерации о персональных данных;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в целях осуществления учета и контроля в системе обязательного социального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в целях осуществления контроля качества и безопасности медицинской деятельности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(Дополнение пунктом - Федеральный закон от 02.07.2013 № 167-ФЗ) (Утратил силу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3. 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14. Полномочия федеральных органов государственной власти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 К полномочиям федеральных органов государственной власти в сфере охраны здоровья относятся: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проведение единой государственной политики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защита прав и свобод человека и гражданина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управление федеральной государственной собственностью, используемой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организация системы санитарной охраны территории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организация, обеспечение и осуществление федерального государственного санитарно-эпидемиологического надзора;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лицензирование отдельных видов деятельности в сфере охраны здоровья, за исключением лицензирования, которое осуществляется в соответствии с частью 1 статьи 15 настоящего Федерального закона органами государственной власти субъектов Российской Федерации; (В редакции Федерального закона от 05.04.2016 № 93-ФЗ)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установление порядка осуществления медицинской деятельности на принципах государственно-частного партнерства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(В редакции федеральных законов от 25.11.2013 № 317-ФЗ;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(Дополнение пунктом - Федеральный закон от 25.11.2013 № 317-ФЗ)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 (Дополнение пунктом - Федеральный закон от 08.03.2015 № 55-ФЗ)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w:t>
      </w:r>
      <w:r w:rsidRPr="002B19EB">
        <w:rPr>
          <w:rFonts w:ascii="Times New Roman" w:eastAsia="Times New Roman" w:hAnsi="Times New Roman" w:cs="Times New Roman"/>
          <w:sz w:val="26"/>
          <w:szCs w:val="26"/>
          <w:lang w:eastAsia="ru-RU"/>
        </w:rPr>
        <w:lastRenderedPageBreak/>
        <w:t>подведомственных федеральным органам исполнительной власти; (Дополнение пунктом - Федеральный закон от 13.07.2015 № 271-ФЗ)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6, 11 и 111 настоящей части и пунктом 17 части 2 настоящей статьи;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организация медико-биологического обеспечения спортсменов спортивных сборных команд Российской Федерации; (В редакции Федерального закона от 05.12.2017 № 373-ФЗ)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организация и осуществление контроля за достоверностью первичных статистических данных, предоставляемых медицинскими организациями;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 (В редакции Федерального закона от 30.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обеспечение разработки и реализации программ научных исследований в сфере охраны здоровья, их координация;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порядке, установленном Правительством Российской Федерации; (Дополнение пунктом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 61-ФЗ "Об обращении лекарственных средств"; (Дополнение пунктом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 61-ФЗ "Об обращении лекарственных средств"; (Дополнение пунктом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21) утверждение случаев и порядка организации оказания первичной медико-санитарной помощи и специализированной, в том числе </w:t>
      </w:r>
      <w:r w:rsidRPr="002B19EB">
        <w:rPr>
          <w:rFonts w:ascii="Times New Roman" w:eastAsia="Times New Roman" w:hAnsi="Times New Roman" w:cs="Times New Roman"/>
          <w:sz w:val="26"/>
          <w:szCs w:val="26"/>
          <w:lang w:eastAsia="ru-RU"/>
        </w:rPr>
        <w:lastRenderedPageBreak/>
        <w:t>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 (Дополнение пунктом - Федеральный закон от 26.03.2022 № 64-ФЗ)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 (В редакции Федерального закона от 13.07.2015 № 271-ФЗ)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согласование в устанавливаемом Правительством Российской Федерации порядке назначения на должность руководителя исполнительного органа государственной власти субъекта Российской Федерации в сфере охраны здоровья; (Дополнение пунктом - Федеральный закон от 30.04.2021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утверждение порядка создания и деятельности врачебной комиссии медицинской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утверждение типовых положений об отдельных видах медицинских организаций, включенных в номенклатуру медицинских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установление порядка организации и проведения медицинских экспертиз (за исключением медико-социальной экспертизы и военно-врачебной экспертизы);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утверждение порядка организации и проведения экспертизы качества, эффективности и безопасности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111) организация проведения аккредитации специалистов; (Дополнение пунктом - Федеральный закон от 29.12.2015 № 389-ФЗ)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утверждение порядка проведения медицинских осмотров;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утверждение перечня профессиональных заболеваний;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организация медицинской эвакуации граждан медицинскими организациями, подведомственными федеральным органам исполнительной власти; (В редакции федеральных законов от 25.11.2013 № 317-ФЗ;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проведения химико-токсикологических исследований; (Дополнение пунктом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19) утверждение правил проведения лабораторных, инструментальных, патолого-анатомических и иных видов диагностических исследований; (Дополнение пунктом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(Дополнение пунктом - Федеральный закон от 29.05.2019 № 119-ФЗ)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20) создание условий для организации проведения независимой оценки качества условий оказания услуг медицинскими организациями; (Дополнение пунктом - Федеральный закон от 21.07.2014 № 256-ФЗ)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w:t>
      </w:r>
      <w:r w:rsidRPr="002B19EB">
        <w:rPr>
          <w:rFonts w:ascii="Times New Roman" w:eastAsia="Times New Roman" w:hAnsi="Times New Roman" w:cs="Times New Roman"/>
          <w:sz w:val="26"/>
          <w:szCs w:val="26"/>
          <w:lang w:eastAsia="ru-RU"/>
        </w:rPr>
        <w:lastRenderedPageBreak/>
        <w:t>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(Дополнение пунктом - Федеральный закон от 26.04.2016 № 112-ФЗ) (В редакции федеральных законов от 03.08.2018 № 299-ФЗ, от 27.12.2019 № 452-ФЗ)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Российская Федерация передает органам государственной власти субъектов Российской Федерации осуществление следующих полномочий: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(Пункт исключен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методик, утверждаемых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на осуществление указанного в пункте 1 части 1 настоящей статьи полномочия исходя из: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численности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иных показателей;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(Пункт исключен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Субвенции предоставляются в соответствии с бюджетным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Субвенции на осуществление указанных в части 1 настоящей статьи полномочий носят целевой характер и не могут быть использованы на другие цели.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Уполномоченный федеральный орган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(Пункт утратил силу - Федеральный закон от 13.07.2015 № 233-ФЗ)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устанавливает требования к содержанию и формам отчетности, к порядку представления отчетности об осуществлении переданных полномочий;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указанных в части 1 настоящей статьи полномочий; (Дополнение пунктом - Федеральный закон от 24.04.2020 № 147-ФЗ)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(Часть утратила силу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9. Уполномоченный федеральный орган исполнительной власти, осуществляющий функции по контролю и надзору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пункте 1 части 1 настоящей статьи, в порядке, установленном уполномоченным федеральным органом исполнительной власти; (В редакции Федерального закона от 27.12.2019 № 478-ФЗ)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части 1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 (В редакции Федерального закона от 24.04.2020 № 147-ФЗ)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пункте 1 части 1 настоящей статьи; (Дополнение пунктом - Федеральный закон от 05.04.2016 № 93-ФЗ)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направляет в течение пяти рабочих дней в органы государственной власти субъектов Российской Федерации, осуществляющие полномочия, указанные в части 1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пункте 1 части 1 настоящей статьи, для включения в лицензионные дела. (Дополнение пунктом - Федеральный закон от 05.04.2016 № 93-ФЗ)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 (В редакции Федерального закона от 13.07.2015 № 233-ФЗ)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утверждает структуру органов исполнительной власти субъектов Российской Федерации, осуществляющих переданные им полномочия; (В редакции Федерального закона от 13.07.2015 № 233-ФЗ)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частью 7 настоящей статьи;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вправе до утверждения регламентов, указанных в пункте 1 части 7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 (В редакции Федерального закона от 27.12.2019 № 478-ФЗ)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(Пункт утратил силу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(Часть утратила силу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(Дополнение частью - Федеральный закон от 13.07.2015 № 233-ФЗ)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16. Полномочия органов государственной власти субъектов Российской Федерации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 полномочиям органов государственной власти субъектов Российской Федерации в сфере охраны здоровья относятся: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защита прав человека и гражданина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(Дополнение пунктом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 (Дополнение пунктом - Федеральный закон от 13.07.2015 № 271-ФЗ)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51 и 12 настоящей части;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9) организация осуществления мероприятий по проведению дезинфекции, дезинсекции и дератизации, а также санитарно-противоэпидемических </w:t>
      </w:r>
      <w:r w:rsidRPr="002B19EB">
        <w:rPr>
          <w:rFonts w:ascii="Times New Roman" w:eastAsia="Times New Roman" w:hAnsi="Times New Roman" w:cs="Times New Roman"/>
          <w:sz w:val="26"/>
          <w:szCs w:val="26"/>
          <w:lang w:eastAsia="ru-RU"/>
        </w:rPr>
        <w:lastRenderedPageBreak/>
        <w:t>(профилактических) мероприятий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частью 3 статьи 44 настоящего Федерального закона;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информирование населения субъекта Российской Федерации,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обеспечение разработки и реализация региональных программ научных исследований в сфере охраны здоровья, их координация;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 (Дополнение пунктом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создание условий для организации проведения независимой оценки качества условий оказания услуг медицинскими организациями; (Дополнение пунктом - Федеральный закон от 21.07.2014 № 256-ФЗ)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19) организация медико-биологического обеспечения спортсменов спортивных сборных команд субъектов Российской Федерации; (Дополнение пунктом - Федеральный закон от 05.12.2017 № 373-ФЗ)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 (Дополнение пунктом - Федеральный закон от 29.12.2017 № 465-ФЗ)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руководителя исполнительного органа государственной власти субъекта Российской Федерации в сфере охраны здоровья по согласованию с уполномоченным федеральным органом исполнительной власти. (Дополнение частью - Федеральный закон от 30.04.2021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17. Полномочия органов местного самоуправления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 (В редакции Федерального закона от 26.05.2021 № 152-ФЗ)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 131-ФЗ "Об общих принципах организации местного самоуправления 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4) участие в санитарно-гигиеническом просвещении населения и пропаганде донорства крови и (или) ее компонентов;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 131-ФЗ "Об общих принципах организации местного самоуправления 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4. Права и обязанности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18. Право на охрану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Каждый имеет право на охрану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 (В редакции Федерального закона от 22.10.2014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19. Право на медицинскую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Каждый имеет право на медицинскую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Порядок оказания медицинской помощи иностранным гражданам определяется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Пациент имеет право 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выбор врача и выбор медицинской организации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получение консультаций врачей-специалистов;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(В редакции Федерального закона от 06.03.2019 № 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(В редакции Федерального закона от 02.07.2021 № 315-ФЗ)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получение лечебного питания в случае нахождения пациента на лечении в стационарных условиях;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защиту сведений, составляющих врачебную тайну;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отказ от медицинского вмешательства;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возмещение вреда, причиненного здоровью при оказании ему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допуск к нему адвоката или законного представителя для защиты своих прав;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20. Информированное добровольное согласие на медицинское вмешательство и на отказ от медицинского вмешательства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Информированное добровольное согласие на медицинское вмешательство дает один из родителей или иной законный представитель в отношении: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w:t>
      </w:r>
      <w:r w:rsidRPr="002B19EB">
        <w:rPr>
          <w:rFonts w:ascii="Times New Roman" w:eastAsia="Times New Roman" w:hAnsi="Times New Roman" w:cs="Times New Roman"/>
          <w:sz w:val="26"/>
          <w:szCs w:val="26"/>
          <w:lang w:eastAsia="ru-RU"/>
        </w:rPr>
        <w:lastRenderedPageBreak/>
        <w:t>Российской Федерации случаев приобретения несовершеннолетними полной дееспособности до достижения ими восемнадцатилетнего возраста).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w:t>
      </w:r>
      <w:r w:rsidRPr="002B19EB">
        <w:rPr>
          <w:rFonts w:ascii="Times New Roman" w:eastAsia="Times New Roman" w:hAnsi="Times New Roman" w:cs="Times New Roman"/>
          <w:sz w:val="26"/>
          <w:szCs w:val="26"/>
          <w:lang w:eastAsia="ru-RU"/>
        </w:rPr>
        <w:lastRenderedPageBreak/>
        <w:t>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федеральных законов от 29.07.2017 № 242-ФЗ, от 02.07.2021 № 315-ФЗ,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Медицинское вмешательство без согласия гражданина, одного из родителей или иного законного представителя допускается: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отношении лиц, страдающих заболеваниями, представляющими опасность для окружающих;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 отношении лиц, страдающих тяжелыми психическими расстройствами;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отношении лиц, совершивших общественно опасные деяния (преступления);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при проведении судебно-медицинской экспертизы и (или) судебно-психиатрической экспертизы;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при оказании паллиативной медицинской помощи, если состояние гражданина не позволяет выразить ему свою волю и отсутствует законный представитель. (Дополнение пунктом - Федеральный закон от 06.03.2019 № 18</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Решение о медицинском вмешательстве без согласия гражданина, одного из родителей или иного законного представителя принимается: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(Дополнение пунктом - Федеральный закон от 06.03.2019 № 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 (Дополнение частью - Федеральный закон от 30.12.2021 № 482-ФЗ)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21. Выбор врача и медицинской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Оказание первичной специализированной медико-санитарной помощи осуществляется: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особенностей, установленных Федеральным законом от 28 марта 1998 года № 53-ФЗ "О воинской обязанности и военной службе". (В редакции Федерального закона от 30.04.2021 № 131-ФЗ)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 (Дополнение частью - Федеральный закон от 30.04.2021 № 131-ФЗ)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 (Дополнение частью - Федеральный закон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22. Информация о состоянии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 (В редакции Федерального закона от 31.07.2020 № 271-ФЗ)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 (В редакции Федерального закона от 02.07.2021 № 315-ФЗ)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 (В редакции федеральных законов от 29.07.2017 № 242-ФЗ, от 02.07.2021 № 315-ФЗ)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23. Информация о факторах, влияющих на здоровье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24. Права работников, занятых на отдельных видах работ, на охрану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w:t>
      </w:r>
      <w:r w:rsidRPr="002B19EB">
        <w:rPr>
          <w:rFonts w:ascii="Times New Roman" w:eastAsia="Times New Roman" w:hAnsi="Times New Roman" w:cs="Times New Roman"/>
          <w:sz w:val="26"/>
          <w:szCs w:val="26"/>
          <w:lang w:eastAsia="ru-RU"/>
        </w:rPr>
        <w:lastRenderedPageBreak/>
        <w:t>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 (В редакции Федерального закона от 04.06.2014 № 145-ФЗ)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w:t>
      </w:r>
      <w:r w:rsidRPr="002B19EB">
        <w:rPr>
          <w:rFonts w:ascii="Times New Roman" w:eastAsia="Times New Roman" w:hAnsi="Times New Roman" w:cs="Times New Roman"/>
          <w:sz w:val="26"/>
          <w:szCs w:val="26"/>
          <w:lang w:eastAsia="ru-RU"/>
        </w:rPr>
        <w:lastRenderedPageBreak/>
        <w:t>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 (В редакции Федерального закона от 04.06.2014 № 145-ФЗ)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(В редакции Федерального закона от 03.08.2018 № 309-ФЗ)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(В редакции Федерального закона от 04.06.2014 № 145-ФЗ)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w:t>
      </w:r>
      <w:r w:rsidRPr="002B19EB">
        <w:rPr>
          <w:rFonts w:ascii="Times New Roman" w:eastAsia="Times New Roman" w:hAnsi="Times New Roman" w:cs="Times New Roman"/>
          <w:sz w:val="26"/>
          <w:szCs w:val="26"/>
          <w:lang w:eastAsia="ru-RU"/>
        </w:rPr>
        <w:lastRenderedPageBreak/>
        <w:t>медицинской помощи в медицинских организациях государственной системы здравоохранения и муниципальной системы здравоохранения, а так</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 (В редакции Федерального закона от 08.03.2015 № 55-ФЗ)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27. Обязанности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Граждане обязаны заботиться о сохранении своего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28. Общественные объединения по защите прав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5. Организация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29. Организация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Организация охраны здоровья осуществляется путем: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государственного регулирования в сфере охраны здоровья, в том числе нормативного правового регулирования;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разработки и осуществления мероприятий по профилактике возникновения и распространения заболеваний, в том числе социально значимых заболеваний и заболеваний, представляющих опасность для окружающих, и по формированию здорового образа жизни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обеспечения санитарно-эпидемиологического благополучия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Государственную систему здравоохранения составляют: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федеральные органы исполнительной власти в сфере охраны здоровья и их территориальные органы; (В редакции Федерального закона от 27.09.2013 № 253-ФЗ)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пункте 1 настоящей части);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Муниципальную систему здравоохранения составляют: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органы местного самоуправления муниципальных районов, муниципальных округов и городских округов, осуществляющие полномочия в сфере охраны здоровья; (В редакции Федерального закона от 26.05.2021 № 152-ФЗ)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подведомственные органам местного самоуправления медицинские организации и фармацевтические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291. Ликвидация медицинских организаций, прекращение деятельности обособленных подразделений медицинских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Медицинские организации ликвидируются в порядке,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представители законодательного (представительного) органа государственной 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части 3 статьи 76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государственной власти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государственной власти субъекта Российской Федерации в соответствии с Федеральным законом от 21 июля 2014 года № 212-ФЗ "Об основах общественного контроля 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законом от 21 июля 2014 года № 212-ФЗ "Об основах общественного контроля 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29.12.2017 № 465-ФЗ)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30. Профилактика заболеваний и формирование здорового образа жизни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программы государственных гарантий бесплатного оказания гражданам медицинской помощи, программы иммунопрофилактики инфекционных болезней в соответствии с национальным календарем профилактических прививок и календарем профилактических прививок по эпидемическим показаниям.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w:t>
      </w:r>
      <w:r w:rsidRPr="002B19EB">
        <w:rPr>
          <w:rFonts w:ascii="Times New Roman" w:eastAsia="Times New Roman" w:hAnsi="Times New Roman" w:cs="Times New Roman"/>
          <w:sz w:val="26"/>
          <w:szCs w:val="26"/>
          <w:lang w:eastAsia="ru-RU"/>
        </w:rPr>
        <w:lastRenderedPageBreak/>
        <w:t>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 (Дополнение частью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31. Первая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Первая помощь до оказания медицинской помощи оказывается гражданам при несчастных случаях, травмах, ранениях, поражениях, отравлениях,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специальными правилами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 пострадавшим (самопомощь) или находящимися вблизи лицами (взаимопомощь) в случаях, предусмотренных федеральными законами. (В редакции Федерального закона от 11.06.2022 № 166-ФЗ)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состояний, при которых оказывается первая помощь, и перечень мероприятий по оказанию первой помощи утверждаются уполномоченным федеральным органом исполнительной власти, если иное не предусмотрено федеральными законами. (В редакции Федерального закона от 11.06.2022 № 166-ФЗ)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 (В редакции Федерального закона от 11.06.2022 № 166-ФЗ)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w:t>
      </w:r>
      <w:r w:rsidRPr="002B19EB">
        <w:rPr>
          <w:rFonts w:ascii="Times New Roman" w:eastAsia="Times New Roman" w:hAnsi="Times New Roman" w:cs="Times New Roman"/>
          <w:sz w:val="26"/>
          <w:szCs w:val="26"/>
          <w:lang w:eastAsia="ru-RU"/>
        </w:rPr>
        <w:lastRenderedPageBreak/>
        <w:t>обороны определяются законодательством Российской Федерации в области обороны. (Дополнение частью - Федеральный закон от 11.06.2022 № 166-ФЗ)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Водители транспортных средств и другие лица вправе оказывать первую помощь при наличии соответствующей подготовки и (или) навыков.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32. Медицинская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Медицинская помощь оказывается медицинскими организациями и классифицируется по видам, условиям и форме оказания такой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 видам медицинской помощи относятся: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первичная медико-санитарная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специализированная, в том числе высокотехнологичная, медицинская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скорая, в том числе скорая специализированная, медицинская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паллиативная медицинская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Медицинская помощь может оказываться в следующих условиях: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стационарно (в условиях, обеспечивающих круглосуточное медицинское наблюдение и лечение).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Формами оказания медицинской помощи являются: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(Часть утратила силу - Федеральный закон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33. Первичная медико-санитарная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w:t>
      </w:r>
      <w:r w:rsidRPr="002B19EB">
        <w:rPr>
          <w:rFonts w:ascii="Times New Roman" w:eastAsia="Times New Roman" w:hAnsi="Times New Roman" w:cs="Times New Roman"/>
          <w:sz w:val="26"/>
          <w:szCs w:val="26"/>
          <w:lang w:eastAsia="ru-RU"/>
        </w:rPr>
        <w:lastRenderedPageBreak/>
        <w:t>наблюдению за течением беременности, формированию здорового образа жизни и санитарно-гигиеническому просвещению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статьи 21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Первичная медико-санитарная помощь оказывается в амбулаторных условиях и в условиях дневного стационара.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34. Специализированная, в том числе высокотехнологичная, медицинская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Специализированная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Специализированная медицинская помощь оказывается в стационарных условиях и в условиях дневного стационара.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инженерии, разработанных на основе достижений медицинской науки и смежных отраслей науки и техники.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4. 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w:t>
      </w:r>
      <w:r w:rsidRPr="002B19EB">
        <w:rPr>
          <w:rFonts w:ascii="Times New Roman" w:eastAsia="Times New Roman" w:hAnsi="Times New Roman" w:cs="Times New Roman"/>
          <w:sz w:val="26"/>
          <w:szCs w:val="26"/>
          <w:lang w:eastAsia="ru-RU"/>
        </w:rPr>
        <w:lastRenderedPageBreak/>
        <w:t>медицинской помощи, который утверждается уполномоченным федеральным органом исполнительной власти и содержит в том числе методы лечения, источники финансового обеспечения высокотехнологичной медицинской помощи в соответствии с частью 9 статьи 100 настоящего Федерального закона.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Порядок финансового обеспечения, в том числе посредством предоставления субсидий бюджетам субъектов Российской Федерации, оказания высокотехнологичной медицинской помощи, не включенной в базовую программу обязательного медицинского страхования, гражданам Российской Федерации устанавливается Правительством Российской Федерации.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Высокотехнологичная медицинская помощь, не включенная в базовую программу обязательного медицинского страхования, за счет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оказывается федеральными государственными учреждениями, перечень которых утверждается уполномоченным федеральным органом исполнительной власти. Порядок формирования указанного перечня устанавливается Правительством Российской Федерации.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Высокотехнологичная медицинская помощь, не включенная в базовую программу обязательного медицинского страхования, за счет средств бюджета субъекта Российской Федерации оказывается медицинскими организациями, перечень которых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71. Порядок формирования перечня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программу обязательного медицинского страхования. (Дополнение частью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72. 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 (Дополнение частью - Федеральный закон от 02.12.2019 № 399-ФЗ)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 установленном уполномоченным федеральным органом исполнительной власти.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Статья 35. Скорая, в том числе скорая специализированная, медицинская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порядке, установленном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Медицинская эвакуация включает в себя: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санитарно-авиационную эвакуацию, осуществляемую воздушными судами;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санитарную эвакуацию, осуществляемую наземным, водным и другими видами транспорта.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Медицинские организации, подведомственные федеральным органам исполнительной власти вправе осуществлять медицинскую эвакуацию в порядке и на условиях, установленных уполномоченным федеральным органом исполнительной власти. Перечень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 (В редакции федеральных законов от 25.11.2013 № 317-ФЗ;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Статья 36. Паллиативная медицинская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оказании паллиативной медицинской помощи пациенту предоставляются для использования на дому медицинские изделия, предназначенные для поддержания функций органов и систем организма человека. Перечень таких медицинских изделий утверждается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Положение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организаций, указанных в части 2 статьи 6 настоящего Федерального закона, утверждается уполномоченным федеральным органом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в редакции Федерального закона от 06.03.2019 № 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361. Особенности медицинской помощи, оказываемой в рамках клинической апробации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w:t>
      </w:r>
      <w:r w:rsidRPr="002B19EB">
        <w:rPr>
          <w:rFonts w:ascii="Times New Roman" w:eastAsia="Times New Roman" w:hAnsi="Times New Roman" w:cs="Times New Roman"/>
          <w:sz w:val="26"/>
          <w:szCs w:val="26"/>
          <w:lang w:eastAsia="ru-RU"/>
        </w:rPr>
        <w:lastRenderedPageBreak/>
        <w:t>заключений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критериев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Оказание медицинской помощи в рамках клинической апробации запрещается с участием в качестве пациентов: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8. Действие требований, установленных частями 2 - 5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w:t>
      </w:r>
      <w:r w:rsidRPr="002B19EB">
        <w:rPr>
          <w:rFonts w:ascii="Times New Roman" w:eastAsia="Times New Roman" w:hAnsi="Times New Roman" w:cs="Times New Roman"/>
          <w:sz w:val="26"/>
          <w:szCs w:val="26"/>
          <w:lang w:eastAsia="ru-RU"/>
        </w:rPr>
        <w:lastRenderedPageBreak/>
        <w:t>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08.03.2015 № 55-ФЗ)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362. Особенности медицинской помощи, оказываемой с применением телемедицинских технологий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Медицинская помощь с применением телемедицинских технологий организуется и оказывается в порядке, установленном уполномоченным федеральным органом исполнительной власти, а также в соответствии с порядками оказания медицинской помощи и с учетом стандартов медицинской помощи.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принятия решения о необходимости проведения очного приема (осмотра, консультации).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Действие требований, установленных частью 2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 (Дополнение частью  - Федеральный закон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части 5 статьи 91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система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37. Организация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Медицинская помощь, за исключением медицинской помощи, оказываемой в рамках клинической апробации, организуется и оказывается: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в соответствии с порядками оказания медицинской помощи, утверждаемыми уполномоченным федеральным органом исполнительной власти и </w:t>
      </w:r>
      <w:r w:rsidRPr="002B19EB">
        <w:rPr>
          <w:rFonts w:ascii="Times New Roman" w:eastAsia="Times New Roman" w:hAnsi="Times New Roman" w:cs="Times New Roman"/>
          <w:sz w:val="26"/>
          <w:szCs w:val="26"/>
          <w:lang w:eastAsia="ru-RU"/>
        </w:rPr>
        <w:lastRenderedPageBreak/>
        <w:t>обязательными для исполнения на территории Российской Федерации всеми медицинскими организациями;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на основе клинических рекомендаций;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 учетом стандартов медицинской помощи, утверждаемых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Переход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настоящей статьи, осуществляется поэтапно в порядке, установленном Правительством Российской Федерации, но не позднее 1 января 2024 года. (Дополнение частью  - Федеральный закон от 02.07.2021 № 315-ФЗ)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этапы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правила организации деятельности медицинской организации (ее структурного подразделения, врача);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стандарт оснащения медицинской организации, ее структурных подразделений;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рекомендуемые штатные нормативы медицинской организации, ее структурных подразделений;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иные положения исходя из особенностей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Положение о научно-практическом совете и его состав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Порядок и сроки разработки клинических рекомендаций, их пересмотра,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Клинические рекомендации пересматриваются не реже одного раза в три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частью 3 настоящей статьи. Такие клинические рекомендации подлежат одобрению и утверждению в порядке, установленном настоящей статьей.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Стандарт медицинской помощи разрабатывается на основе клинических рекомендаций, одобренных и утвержденных в соответствии с настоящей статьей, в порядке,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медицинских услуг, включенных в номенклатуру медицинских услуг;</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медицинских изделий, имплантируемых в организм человека;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компонентов крови;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видов лечебного питания, включая специализированные продукты лечебного питания;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иного исходя из особенностей заболевания (состояния).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 (Дополнение частью - Федеральный закон от 30.12.2021 № 482-ФЗ)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38. Медицинские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w:t>
      </w:r>
      <w:r w:rsidRPr="002B19EB">
        <w:rPr>
          <w:rFonts w:ascii="Times New Roman" w:eastAsia="Times New Roman" w:hAnsi="Times New Roman" w:cs="Times New Roman"/>
          <w:sz w:val="26"/>
          <w:szCs w:val="26"/>
          <w:lang w:eastAsia="ru-RU"/>
        </w:rPr>
        <w:lastRenderedPageBreak/>
        <w:t>по функциональному назначению, качественным и техническим характеристикам и способны заменить друг друга.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 (В редакции федеральных законов от 25.11.2013 № 317-ФЗ,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 (Дополнение частью - Федеральный закон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 (Дополнение частью - Федеральный закон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33. Действие требований, установленных частью 3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с </w:t>
      </w:r>
      <w:r w:rsidRPr="002B19EB">
        <w:rPr>
          <w:rFonts w:ascii="Times New Roman" w:eastAsia="Times New Roman" w:hAnsi="Times New Roman" w:cs="Times New Roman"/>
          <w:sz w:val="26"/>
          <w:szCs w:val="26"/>
          <w:lang w:eastAsia="ru-RU"/>
        </w:rPr>
        <w:lastRenderedPageBreak/>
        <w:t>учетом требований, установленных правом Евразийского экономического союза. (Дополнение частью  - Федеральный закон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 (В редакции федеральных законов от 30.04.2021 № 128-ФЗ,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На территории Российской Федерации не регистрируются: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w:t>
      </w:r>
      <w:r w:rsidRPr="002B19EB">
        <w:rPr>
          <w:rFonts w:ascii="Times New Roman" w:eastAsia="Times New Roman" w:hAnsi="Times New Roman" w:cs="Times New Roman"/>
          <w:sz w:val="26"/>
          <w:szCs w:val="26"/>
          <w:lang w:eastAsia="ru-RU"/>
        </w:rPr>
        <w:lastRenderedPageBreak/>
        <w:t>применяются в медицинской организации, их изготовившей (далее - незарегистрированные медицинские изделия для диагностики in vitro).</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(Часть в редакции Федерального закона от 30.04.2021 № 128-ФЗ)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51. Особенности обращения, включая особенности государственной регистрации, медицинских изделий,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 (Дополнение частью - Федеральный закон от 27.12.2019 № 518-ФЗ) (В редакции федеральных законов от 01.04.2020 № 98-ФЗ, от 08.03.2022 № 46-ФЗ)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52. На указанные в части 5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частью 3 настоящей статьи. (Дополнение частью - Федеральный закон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Порядок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Порядок ввоза на территорию Российской Федерации медицинских изделий, указанных в пунктах 1, 2 и 5 части 5 настоящей статьи (за исключением медицинских изделий, указанных в подпунктах "а", "в" и "г"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8. 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а также испытания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w:t>
      </w:r>
      <w:r w:rsidRPr="002B19EB">
        <w:rPr>
          <w:rFonts w:ascii="Times New Roman" w:eastAsia="Times New Roman" w:hAnsi="Times New Roman" w:cs="Times New Roman"/>
          <w:sz w:val="26"/>
          <w:szCs w:val="26"/>
          <w:lang w:eastAsia="ru-RU"/>
        </w:rPr>
        <w:lastRenderedPageBreak/>
        <w:t>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 (В редакции Федерального закона от 02.07.2021 № 331-ФЗ)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Порядок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 (Дополнение частью - Федеральный закон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законодательством Российской Федерации о налогах и сборах.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В порядке,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наименование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дата государственной регистрации медицинского изделия и его регистрационный номер, срок действия регистрационного удостоверения;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назначение медицинского изделия, установленное производителем;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вид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класс потенциального риска применени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я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код Общероссийского классификатора продукции по видам экономической деятельности;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7) наименование и место нахождения юридического лица - уполномоченного представителя производителя (изготовителя) медицинского изделия или фамилия, </w:t>
      </w:r>
      <w:r w:rsidRPr="002B19EB">
        <w:rPr>
          <w:rFonts w:ascii="Times New Roman" w:eastAsia="Times New Roman" w:hAnsi="Times New Roman" w:cs="Times New Roman"/>
          <w:sz w:val="26"/>
          <w:szCs w:val="26"/>
          <w:lang w:eastAsia="ru-RU"/>
        </w:rPr>
        <w:lastRenderedPageBreak/>
        <w:t>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адрес места производства или изготовления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сведения о взаимозаменяемых медицинских изделиях;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иные сведения, определяемые Правительством Российской Федерации. (Дополнение пунктом - Федеральный закон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111. На территории Российской Федерации допускается изготовление, хранение, применение, утилизация или уничтожение в порядке,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Порядок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требования к медицинским организациям, в которых изготавливаются и применяются незарегистрированные медицинские изделия для диагностики in vitro, и требования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законодательством Российской Федерации о налогах и сборах. (Дополнение частью - Федеральный закон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 (Дополнение частью - Федеральный закон от 31.12.2014 № 532-ФЗ)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 (Дополнение частью - Федеральный закон от 31.12.2014 № 532-ФЗ)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14. Контрафактное медицинское изделие - медицинское изделие, находящееся в обороте с нарушением гражданского </w:t>
      </w:r>
      <w:r w:rsidRPr="002B19EB">
        <w:rPr>
          <w:rFonts w:ascii="Times New Roman" w:eastAsia="Times New Roman" w:hAnsi="Times New Roman" w:cs="Times New Roman"/>
          <w:sz w:val="26"/>
          <w:szCs w:val="26"/>
          <w:lang w:eastAsia="ru-RU"/>
        </w:rPr>
        <w:lastRenderedPageBreak/>
        <w:t>законодательства. (Дополнение частью - Федеральный закон от 31.12.2014 № 532-ФЗ)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Запрещается производство: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незарегистрированных медицинских изделий, за исключением медицинских изделий, указанных в части 5 настоящей статьи;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фальсифицированных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 (Дополнение пунктом - Федеральный закон от 27.12.2019 № 481-ФЗ)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медицинских изделий, содержащих этиловый спирт, на основном технологическом оборудовании для производства этилового спирта, указанном в пункте 11 статьи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пунктом - Федеральный закон от 27.12.2019 № 481-ФЗ)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31.12.2014 № 532-ФЗ)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 (Дополнение частью - Федеральный закон от 27.12.2019 № 481-ФЗ)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 (Дополнение частью - Федеральный закон от 31.12.2014 № 532-ФЗ)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 (Дополнение частью - Федеральный закон от 31.12.2014 № 532-ФЗ)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 (Дополнение частью - Федеральный закон от 31.12.2014 № 532-ФЗ)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w:t>
      </w:r>
      <w:r w:rsidRPr="002B19EB">
        <w:rPr>
          <w:rFonts w:ascii="Times New Roman" w:eastAsia="Times New Roman" w:hAnsi="Times New Roman" w:cs="Times New Roman"/>
          <w:sz w:val="26"/>
          <w:szCs w:val="26"/>
          <w:lang w:eastAsia="ru-RU"/>
        </w:rPr>
        <w:lastRenderedPageBreak/>
        <w:t>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Порядок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 (Дополнение частью - Федеральный закон от 31.12.2014 № 532-ФЗ) (В редакции Федерального закона от 02.07.2021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 (Дополнение частью - Федеральный закон от 31.12.2014 № 532-ФЗ) (В редакции Федерального закона от 02.07.2021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порядок его формирования определяются Правительством Российской Федерации. (Дополнение частью - Федеральный закон от 26.03.2020 № 67-ФЗ)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22. В течение девяноста календарных дней со дня утверждения Правительством Российской Федерации перечня медицинских изделий, указанного в части 21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 (Дополнение частью - Федеральный закон от 26.03.2020 № 67-ФЗ)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 (Дополнение частью - Федеральный закон от 01.04.2020 № 98-ФЗ)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w:t>
      </w:r>
      <w:r w:rsidRPr="002B19EB">
        <w:rPr>
          <w:rFonts w:ascii="Times New Roman" w:eastAsia="Times New Roman" w:hAnsi="Times New Roman" w:cs="Times New Roman"/>
          <w:sz w:val="26"/>
          <w:szCs w:val="26"/>
          <w:lang w:eastAsia="ru-RU"/>
        </w:rPr>
        <w:lastRenderedPageBreak/>
        <w:t>в отношении Российской Федерации ограничительных мер экономического характера. (Дополнение частью - Федеральный закон от 08.03.2022 № 46-ФЗ)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 (Дополнение частью - Федеральный закон от 26.03.2022 № 64-ФЗ)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39. Лечебное питание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Нормы лечебного питания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40. Медицинская реабилитация и санаторно-курортное лечение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Санаторно-курортное лечение направлено 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активацию защитно-приспособительных реакций организма в целях профилактики заболеваний, оздоровления;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41. Организация и оказание медицинской помощи при чрезвычайных ситуациях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Всероссийская служба медицины катастроф является функциональной подсистемой Единой государственной системы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Положение о Всероссийской службе медицины катастроф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6. Руководитель Всероссийской службы медицины катастроф вправе принимать решение о медицинской эвакуации при чрезвычайных ситуациях.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42. Особенности организации оказания медицинской помощи отдельным категориям граждан</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Федерального закона от 22.10.2014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(Дополнение частью - Федеральный закон от 22.10.2014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правилами, утверждаемыми общероссийской антидопинговой организацией в порядке, установленном федеральным органом исполнительной </w:t>
      </w:r>
      <w:r w:rsidRPr="002B19EB">
        <w:rPr>
          <w:rFonts w:ascii="Times New Roman" w:eastAsia="Times New Roman" w:hAnsi="Times New Roman" w:cs="Times New Roman"/>
          <w:sz w:val="26"/>
          <w:szCs w:val="26"/>
          <w:lang w:eastAsia="ru-RU"/>
        </w:rPr>
        <w:lastRenderedPageBreak/>
        <w:t>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 (В редакции Федерального закона от 28.04.2023 № 174-ФЗ)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 (В редакции Федерального закона от 28.04.2023 № 174-ФЗ)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05.12.2017 № 373-ФЗ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социально значимых заболеваний и перечень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страховой номер индивидуального лицевого счета гражданина в системе обязательного пенсионного страхования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фамилия, имя, отчество, а также фамилия, которая была у гражданина при рождении;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адрес места жительства;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серия и номер паспорта (свидетельства о рождении) или иного документа, удостоверяющего личность, дата выдачи указанных документов;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дата включения в соответствующий Федеральный регистр;</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диагноз заболевания (состояние);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иные сведения, определяемые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22. Органы государственной власти субъектов Российской Федерации осуществляют ведение региональных сегментов федеральных регистров, указанных в части 21 настоящей статьи,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 (Дополнение частью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Особенности организации оказания медицинской помощи при отдельных заболеваниях, указанных в части 1 настоящей статьи, могут устанавливаться отдельными федеральными законами.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Особенности организации оказания медицинской помощи при угрозе распространения заболеваний, представляющих опасность для окружающих, а также порядок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 (Дополнение частью - Федеральный закон от 08.06.2020 № 166-ФЗ)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Федерального закона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 страховой номер индивидуального лицевого счета гражданина в системе обязательного пенсионного страхования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фамилия, имя, отчество, а также фамилия, которая была у гражданина при рождении;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адрес места жительства;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серия и номер паспорта (свидетельства о рождении) или удостоверения личности, дата выдачи указанных документов;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дата включения в Федеральный регистр;</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диагноз заболевания (состояние);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иные сведения, определяемые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Ведение Федерального регистра осуществляется уполномоченным федеральным органом исполнительной власти в порядке, установленном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порядке, установленном Правительством Российской Федерации. Обеспечение лекарственными препаратами указанных лиц осуществляется по перечню лекарственных препаратов, утверждаемому Правительством Российской Федерации и формируемому в установленном им порядке. (Дополнение частью - Федеральный закон от 26.04.2016 № 112-ФЗ) (В редакции федеральных законов от 03.08.2018 № 299-ФЗ, от 27.12.2019 № 452-ФЗ)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 (В редакции федеральных законов от 03.08.2018 № 299-ФЗ, от 27.12.2019 № 452-ФЗ)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страховой номер индивидуального лицевого счета гражданина в системе обязательного пенсионного страхования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фамилия, имя, отчество, а также фамилия, которая была у гражданина при рождении;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адрес места жительства;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серия и номер паспорта (свидетельства о рождении) или удостоверения личности, дата выдачи указанных документов;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дата включения в указанный федеральный регистр;</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диагноз заболевания (состояния);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иные сведения, определяемые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Органы государственной власти субъектов Российской Федерации осуществляют ведение регионального сегмента федерального регистра, указанного в части 8 настоящей статьи, и своевременное представление сведений, содержащихся в нем, в уполномоченный федеральный орган исполнительной власти. (Дополнение частью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Правительство Российской Федерации вправе принимать решение о включении в перечень заболеваний, указанных в пункте 21 части 2 статьи 14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 (Дополнение частью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страховой номер индивидуального лицевого счета гражданина в системе обязательного пенсионного страхования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фамилия, имя, отчество (при наличии) гражданина, а также фамилия, которая была у него при рождении;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адрес места жительства, места пребывания или места фактического проживания;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серия и номер паспорта (свидетельства о рождении) или удостоверения личности, дата выдачи указанных документов;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номер полиса обязательного медицинского страхования застрахованного лица;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сведения о гражданстве;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дата включения в Федеральный регистр граждан;</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диагноз заболевания (состояние), включая его код по Международной статистической классификации болезней и проблем, связанных со здоровьем;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Перечня групп населения, при амбулаторном лечении которых лекарственные средства отпускаются по рецептам врачей с пятидесятипроцентной скидкой;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сведения о назначении и отпуске лекарственных препаратов, медицинских изделий и специализированных продуктов лечебного питания, указанных в пункте 12 настоящей части;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иные сведения, которые вправе определить Правительство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Сведения, предусмотренные частью 1 настоящей статьи и включаемые в Федеральный регистр граждан, представляются из: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федеральных регистров, предусмотренных частью 21 статьи 43, частями 4 и 8 статьи 44 настоящего Федерального закона, частью 2 статьи 64 Федерального закона от 17 июля 1999 года № 178-ФЗ "О государственной социальной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единой государственной информационной системы социального обеспечения.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13.07.2020 № 206-ФЗ)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45. Запрет эвтаназии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451. Запрет смены пола человека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Перечень медицинских организаций, подведомственных уполномоченному федеральному органу исполнительной власти, форма и порядок выдачи таких решений и медицинских заключений утверждаются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24.07.2023 № 386-ФЗ)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46. Медицинские осмотры, диспансеризация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Видами медицинских осмотров являются: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 (В редакции Федерального закона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частью 7 статьи 55 Федерального закона от 29 декабря 2012 года № 273-ФЗ "Об образовании в Российской Федерации"; (В редакции Федерального закона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w:t>
      </w:r>
      <w:r w:rsidRPr="002B19EB">
        <w:rPr>
          <w:rFonts w:ascii="Times New Roman" w:eastAsia="Times New Roman" w:hAnsi="Times New Roman" w:cs="Times New Roman"/>
          <w:sz w:val="26"/>
          <w:szCs w:val="26"/>
          <w:lang w:eastAsia="ru-RU"/>
        </w:rPr>
        <w:lastRenderedPageBreak/>
        <w:t>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 (В редакции Федерального закона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(Дополнение пунктом - Федеральный закон от 29.12.2022 № 629-ФЗ)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иные установленные законодательством Российской Федерации виды медицинских осмотров. (Дополнение пунктом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(Часть утратила силу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 (В редакции Федерального закона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 (В редакции Федерального закона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w:t>
      </w:r>
      <w:r w:rsidRPr="002B19EB">
        <w:rPr>
          <w:rFonts w:ascii="Times New Roman" w:eastAsia="Times New Roman" w:hAnsi="Times New Roman" w:cs="Times New Roman"/>
          <w:sz w:val="26"/>
          <w:szCs w:val="26"/>
          <w:lang w:eastAsia="ru-RU"/>
        </w:rPr>
        <w:lastRenderedPageBreak/>
        <w:t>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 (В редакции федеральных законов от 25.11.2013 № 317-ФЗ;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(Дополнение частью - Федеральный закон от 29.12.2022 № 629-ФЗ)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Допускается проведение медицинских осмотров, указанных в пунктах 4, 41 и 5 части 2 настоящей статьи, с использованием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 (Дополнение частью - Федеральный закон от 29.12.2022 № 629-ФЗ)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Лица, организующие и проводящие медицинские осмотры, указанные в пунктах 4, 41 и 5 части 2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ответственность в соответствии с законодательством Российской Федерации за полноту и достоверность передаваемых данных. (Дополнение частью - Федеральный закон от 29.12.2022 № 629-ФЗ)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В случае проведения медицинских осмотров, указанных в пунктах 4, 41 и 5 части 2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 (Дополнение частью - Федеральный закон от 29.12.2022 № 629-ФЗ)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12. 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w:t>
      </w:r>
      <w:r w:rsidRPr="002B19EB">
        <w:rPr>
          <w:rFonts w:ascii="Times New Roman" w:eastAsia="Times New Roman" w:hAnsi="Times New Roman" w:cs="Times New Roman"/>
          <w:sz w:val="26"/>
          <w:szCs w:val="26"/>
          <w:lang w:eastAsia="ru-RU"/>
        </w:rPr>
        <w:lastRenderedPageBreak/>
        <w:t>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 (Дополнение частью - Федеральный закон от 29.12.2022 № 629-ФЗ)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47. Донорство органов и тканей человека и их трансплантация (пересадка)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 (В редакции Федерального закона от 01.05.2022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Информация о наличии волеизъявления гражданина, указанного в части 6 настоящей статьи, иных лиц в случаях, предусмотренных частями 7 и 8 настоящей статьи, выраженного в устной или письменной форме, заверенной в порядке, предусмотренном частью 6 настоящей статьи, вносится в медицинскую документацию гражданина.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Изъятие органов и тканей для трансплантации (пересадки) у трупа не допускается, если медицинская организация на момент изъятия в установленном законодательством Российской Федерации порядке поставлена в известность о том, что данное лицо при жизни либо иные лица в случаях, указанных в частях 7 и 8 настоящей статьи, заявили о своем несогласии на изъятие его органов и тканей после смерти для трансплантации (пересадки).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Органы и ткани для трансплантации (пересадки) могут быть изъяты у трупа после констатации смерти в соответствии со статьей 66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Не допускается принуждение к изъятию органов и тканей человека для трансплантации (пересадки).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В Российской Федерации осуществляется учет донорских органов и тканей человека, доноров органов и тканей, пациентов (реципиентов) в порядке,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 (В редакции Федерального закона от 13.07.2015 № 271-ФЗ)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Донорство органов и тканей человека и их трансплантация (пересадка) осуществляются в соответствии с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 (Дополнение частью - Федеральный закон от 13.07.2015 № 271-ФЗ) (В редакции Федерального закона от 01.05.2022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w:t>
      </w:r>
      <w:r w:rsidRPr="002B19EB">
        <w:rPr>
          <w:rFonts w:ascii="Times New Roman" w:eastAsia="Times New Roman" w:hAnsi="Times New Roman" w:cs="Times New Roman"/>
          <w:sz w:val="26"/>
          <w:szCs w:val="26"/>
          <w:lang w:eastAsia="ru-RU"/>
        </w:rPr>
        <w:lastRenderedPageBreak/>
        <w:t>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страховой номер индивидуального лицевого счета гражданина в системе обязательного пенсионного страхования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адрес места жительства;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серия и номер паспорта (свидетельства о рождении) или иного документа, удостоверяющего личность, дата выдачи указанных документов;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уникальный идентификационный номер;</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дата включения в Федеральный регистр;</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сведения об изъятии костного мозга и гемопоэтических стволовых клеток;</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иные сведения, определяемые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01.05.2022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 (Дополнение частью - Федеральный закон от 01.05.2022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48. Врачебная комиссия и консилиум врачей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Врачебная комиссия состоит из врачей и возглавляется руководителем медицинской организации или одним из его заместителей.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w:t>
      </w:r>
      <w:r w:rsidRPr="002B19EB">
        <w:rPr>
          <w:rFonts w:ascii="Times New Roman" w:eastAsia="Times New Roman" w:hAnsi="Times New Roman" w:cs="Times New Roman"/>
          <w:sz w:val="26"/>
          <w:szCs w:val="26"/>
          <w:lang w:eastAsia="ru-RU"/>
        </w:rPr>
        <w:lastRenderedPageBreak/>
        <w:t>(пересадки)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49. Медицинские отходы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 (В редакции федеральных законов от 25.11.2013 № 317-ФЗ; от 03.08.2018 № 323-ФЗ)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критериями, устанавливаемыми Правительством Российской Федерации, на следующие классы: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класс "А" - эпидемиологически безопасные отходы, приближенные по составу к твердым бытовым отходам;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класс "Б" - эпидемиологически опасные отходы;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класс "В" - чрезвычайно эпидемиологически опасные отходы;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класс "Г" - токсикологические опасные отходы, приближенные по составу к промышленным;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класс "Д" - радиоактивные отходы.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Медицинские отходы подлежат сбору, использованию, обезвреживанию, размещению, хранению, транспортировке, учету и утилизации в порядке, установленном законодательством в области обеспечения санитарно-</w:t>
      </w:r>
      <w:r w:rsidRPr="002B19EB">
        <w:rPr>
          <w:rFonts w:ascii="Times New Roman" w:eastAsia="Times New Roman" w:hAnsi="Times New Roman" w:cs="Times New Roman"/>
          <w:sz w:val="26"/>
          <w:szCs w:val="26"/>
          <w:lang w:eastAsia="ru-RU"/>
        </w:rPr>
        <w:lastRenderedPageBreak/>
        <w:t>эпидемиологического благополучия населения.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50. Народная медицина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Народная медицина не входит в программу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6. Охрана здоровья матери и ребенка, вопросы семьи и репродуктивного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51. Права семьи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Каждый гражданин имеет право по медицинским показаниям на консультации без взимания платы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w:t>
      </w:r>
      <w:r w:rsidRPr="002B19EB">
        <w:rPr>
          <w:rFonts w:ascii="Times New Roman" w:eastAsia="Times New Roman" w:hAnsi="Times New Roman" w:cs="Times New Roman"/>
          <w:sz w:val="26"/>
          <w:szCs w:val="26"/>
          <w:lang w:eastAsia="ru-RU"/>
        </w:rPr>
        <w:lastRenderedPageBreak/>
        <w:t>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 ребенком до достижения им возраста четырех лет;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 ребенком в возрасте старше четырех лет - при наличии медицинских показаний.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(Часть в редакции Федерального закона от 14.07.2022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52. Права беременных женщин и матерей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Материнство в Российской Федерации охраняется и поощряется государством.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Каждая женщина в период беременности,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53. Рождение ребенка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Моментом рождения ребенка является момент отделения плода от организма матери посредством родов.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 рождении живого ребенка медицинская организация, в которой произошли роды, выдает документ установленной формы.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Медицинские критерии рождения, в том числе сроки беременности, масса тела ребенка при рождении и признаки живорождения, а также порядок выдачи документа о рождении и его форма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Статья 531. Федеральный рее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стр медицинских документов о рождении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порядке и в сроки, которые установлены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Документы о рождении, которые содержатся в Федеральном реестре и в случаях, определенных Федеральным законом от 15 ноября 1997 года №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w:t>
      </w:r>
      <w:r w:rsidRPr="002B19EB">
        <w:rPr>
          <w:rFonts w:ascii="Times New Roman" w:eastAsia="Times New Roman" w:hAnsi="Times New Roman" w:cs="Times New Roman"/>
          <w:sz w:val="26"/>
          <w:szCs w:val="26"/>
          <w:lang w:eastAsia="ru-RU"/>
        </w:rPr>
        <w:lastRenderedPageBreak/>
        <w:t>органам), в порядке и в сроки, которые установлены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54. Права несовершеннолетних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сфере охраны здоровья несовершеннолетние имеют право 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 (В редакции федеральных законов от 02.07.2013 № 185-ФЗ;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оказание медицинской помощи в период оздоровления и организованного отдыха в порядке, установленном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получение информации о состоянии здоровья в доступной для них форме в соответствии со статьей 22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частью 141 статьи 37 настоящего Федерального закона. (Дополнение частью - Федеральный закон от 30.12.2021 № 482-ФЗ)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Лица, страдающие заболеваниями или состояниями (группами заболеваний или состояний), включенными в перечень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 (Дополнение частью - Федеральный закон от 30.12.2021 № 482-ФЗ)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55. Применение вспомогательных репродуктивных технологий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 (В редакции Федерального закона от 19.12.2022 № 538-ФЗ)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 (В редакции Федерального закона от 19.12.2022 № 538-ФЗ)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Половые клетки, ткани репродуктивных органов и эмбрионы человека не могут быть использованы для промышленных целей.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9. Суррогатное материнство представляет собой вынашивание и рождение ребенка (в том числе преждевременные роды) по договору о суррогатном </w:t>
      </w:r>
      <w:r w:rsidRPr="002B19EB">
        <w:rPr>
          <w:rFonts w:ascii="Times New Roman" w:eastAsia="Times New Roman" w:hAnsi="Times New Roman" w:cs="Times New Roman"/>
          <w:sz w:val="26"/>
          <w:szCs w:val="26"/>
          <w:lang w:eastAsia="ru-RU"/>
        </w:rPr>
        <w:lastRenderedPageBreak/>
        <w:t>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Порядок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 (В редакции Федерального закона от 19.12.2022 № 538-ФЗ)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законодательством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 (В редакции Федерального закона от 19.12.2022 № 538-ФЗ)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части 9 настоящей статьи, должны иметь гражданство Российской Федерации. (Дополнение частью - Федеральный закон от 19.12.2022 № 538-ФЗ)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56. Искусственное прерывание беременности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согласия.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Искусственное прерывание беременности по желанию женщины проводится при сроке беременности до двенадцати недель.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Искусственное прерывание беременности проводится: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не ранее 48 часов с момента обращения женщины в медицинскую организацию для искусственного прерывания беременности: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при сроке беременности четвертая - седьмая недели;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при сроке беременности одиннадцатая - двенадцатая недели, но не позднее окончания двенадцатой недели беременности;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Социальные показания для искусственного прерывания беременности определяются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Перечень медицинских показаний для искусственного прерывания беременности определяется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 (В редакции Федерального закона от 21.07.2014 № 243-ФЗ)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57. Медицинская стерилизация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Перечень медицинских показаний для медицинской стерилизации определяется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7. Медицинская экспертиза и медицинское освидетельствование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58. Медицинская экспертиза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Российской Федерации проводятся следующие виды медицинских экспертиз: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экспертиза временной нетрудоспособности;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медико-социальная экспертиза;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военно-врачебная экспертиза;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судебно-медицинская и судебно-психиатрическая экспертизы;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экспертиза профессиональной пригодности и экспертиза связи заболевания с профессией;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6) экспертиза качества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случае, предусмотренном статьей 61 настоящего Федерального закона, может проводиться независимая военно-врачебная экспертиза.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59. Экспертиза временной нетрудоспособности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 (В редакции Федерального закона от 30.04.2021 № 126-ФЗ)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 (В редакции Федерального закона от 30.04.2021 № 126-ФЗ)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Продление листка нетрудоспособности на больший срок, чем указано в части 2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порядке и на срок, которые установлены уполномоченным федеральным органом исполнительной власти. (Дополнение частью - Федеральный закон от 25.11.2013 № 317-ФЗ) (В редакции Федерального закона от 30.04.2021 № 126-ФЗ)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32. Листок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w:t>
      </w:r>
      <w:r w:rsidRPr="002B19EB">
        <w:rPr>
          <w:rFonts w:ascii="Times New Roman" w:eastAsia="Times New Roman" w:hAnsi="Times New Roman" w:cs="Times New Roman"/>
          <w:sz w:val="26"/>
          <w:szCs w:val="26"/>
          <w:lang w:eastAsia="ru-RU"/>
        </w:rPr>
        <w:lastRenderedPageBreak/>
        <w:t>выдается в форме документа на бумажном носителе в случаях, установленных законодательством Российской Федерации. (Дополнение частью - Федеральный закон от 01.05.2017 № 86-ФЗ) (В редакции Федерального закона от 30.04.2021 № 126-ФЗ)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Порядок проведения экспертизы временной нетрудоспособности устанавливается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порядке,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 (В редакции федеральных законов от 30.04.2021 № 126-ФЗ, от 28.12.2022 № 569-ФЗ)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60. Медико-социальная экспертиза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ой экспертизы на основе оценки ограничений жизнедеятельности, вызванных стойким расстройством функций организма.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Медико-социальная экспертиза проводится в соответствии с законодательством Российской Федерации о социальной защите инвалидов.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61. Военно-врачебная экспертиза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Военно-врачебная экспертиза проводится в целях: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w:t>
      </w:r>
      <w:r w:rsidRPr="002B19EB">
        <w:rPr>
          <w:rFonts w:ascii="Times New Roman" w:eastAsia="Times New Roman" w:hAnsi="Times New Roman" w:cs="Times New Roman"/>
          <w:sz w:val="26"/>
          <w:szCs w:val="26"/>
          <w:lang w:eastAsia="ru-RU"/>
        </w:rPr>
        <w:lastRenderedPageBreak/>
        <w:t>службы, военных сборов), с прохождением военной службы (приравненной к ней службы);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решения других вопросов, предусмотренных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 (В редакции Федерального закона от 03.08.2018 № 309-ФЗ)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Требования к состоянию здоровья граждан, за исключением указанных в части 4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 (В редакции Федерального закона от 01.07.2017 № 154-ФЗ)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Заключения военно-врачебной экспертизы являются обязательными для исполнения должностными лицами на территории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6. При несогласии граждан с заключением военно-врачебной экспертизы по их заявлению проводится независимая военно-врачебная экспертиза. Положение о независимой военно-врачебной экспертизе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При проведении независимой военно-врачебной экспертизы гражданам предоставляется право выбора экспертного учреждения и экспертов.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62. Судебно-медицинская и судебно-психиатрическая экспертизы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проведения судебно-медицинской и судебно-психиатрической экспертиз и порядок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63. Экспертиза профессиональной пригодности и экспертиза связи заболевания с профессией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w:t>
      </w:r>
      <w:r w:rsidRPr="002B19EB">
        <w:rPr>
          <w:rFonts w:ascii="Times New Roman" w:eastAsia="Times New Roman" w:hAnsi="Times New Roman" w:cs="Times New Roman"/>
          <w:sz w:val="26"/>
          <w:szCs w:val="26"/>
          <w:lang w:eastAsia="ru-RU"/>
        </w:rPr>
        <w:lastRenderedPageBreak/>
        <w:t>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64. Экспертиза качества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(В редакции федеральных законов от 25.11.2013 № 317-ФЗ,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65. Медицинское освидетельствование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Видами медицинского освидетельствования являются: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освидетельствование на состояние опьянения (алкогольного, наркотического или иного токсического);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психиатрическое освидетельствование;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освидетельствование на наличие медицинских противопоказаний к управлению транспортным средством;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освидетельствование на наличие медицинских противопоказаний к владению оружием;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иные виды медицинского освидетельствования, установленные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Финансовое обеспечение медицинского освидетельствования осуществляется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Психиатрическое освидетельствование проводится в соответствии с законодательством Российской Федерации о психиатрической помощи и гарантиях прав граждан при ее оказании.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8. Медицинские мероприятия, осуществляемые в связи со смертью человека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66. Определение момента смерти человека и прекращения реанимационных мероприятий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Моментом смерти человека является момент смерти его мозга или его биологической смерти (необратимой гибели человека).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Биологическая смерть человека устанавливается на основании наличия ранних и (или) поздних трупных изменений.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Констатация биологической смерти человека осуществляется медицинским работником (врачом или фельдшером).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Реанимационные мероприятия прекращаются в случае признания их абсолютно бесперспективными, а именно: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 неэффективности реанимационных мероприятий, направленных на восстановление жизненно важных функций, в течение тридцати минут;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Реанимационные мероприятия не проводятся: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w:t>
      </w:r>
      <w:r w:rsidRPr="002B19EB">
        <w:rPr>
          <w:rFonts w:ascii="Times New Roman" w:eastAsia="Times New Roman" w:hAnsi="Times New Roman" w:cs="Times New Roman"/>
          <w:sz w:val="26"/>
          <w:szCs w:val="26"/>
          <w:lang w:eastAsia="ru-RU"/>
        </w:rPr>
        <w:lastRenderedPageBreak/>
        <w:t>достоверно установленных неизлечимых заболеваний или неизлечимых последствий острой травмы, несовместимых с жизнью;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 наличии признаков биологической смерти человека.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Порядок определения момента смерти человека, в том числе критерии и процедура установления смерти человека, порядок прекращения реанимационных мероприятий и форма протокола установления смерти человека определяются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67. Проведение патолого-анатомических вскрытий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проведения патолого-анатомических вскрытий определяется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подозрения на насильственную смерть;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оказания умершему пациенту медицинской организацией медицинской помощи в стационарных условиях менее одних суток;</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подозрения на передозировку или непереносимость лекарственных препаратов или диагностических препаратов;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смерти: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от инфекционного заболевания или при подозрении на него;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от онкологического заболевания при отсутствии гистологической верификации опухоли;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 от заболевания, связанного с последствиями экологической катастрофы;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рождения мертвого ребенка;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необходимости судебно-медицинского исследования.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w:t>
      </w:r>
      <w:r w:rsidRPr="002B19EB">
        <w:rPr>
          <w:rFonts w:ascii="Times New Roman" w:eastAsia="Times New Roman" w:hAnsi="Times New Roman" w:cs="Times New Roman"/>
          <w:sz w:val="26"/>
          <w:szCs w:val="26"/>
          <w:lang w:eastAsia="ru-RU"/>
        </w:rPr>
        <w:lastRenderedPageBreak/>
        <w:t>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68. Использование тела, органов и тканей умершего человека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Тело, органы и ткани умершего человека могут использоваться в медицинских (за исключением использования в целях, предусмотренных статьей 47 настоящего Федерального закона), научных и учебных целях в следующих случаях: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законных представителей или других лиц, взявших на себя обязанность осуществить погребение, в порядке и в сроки, установленные законодательством Российской Федерации о погребении и похоронном деле.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Порядок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w:t>
      </w:r>
      <w:r w:rsidRPr="002B19EB">
        <w:rPr>
          <w:rFonts w:ascii="Times New Roman" w:eastAsia="Times New Roman" w:hAnsi="Times New Roman" w:cs="Times New Roman"/>
          <w:sz w:val="26"/>
          <w:szCs w:val="26"/>
          <w:lang w:eastAsia="ru-RU"/>
        </w:rPr>
        <w:lastRenderedPageBreak/>
        <w:t>подлежат погребению в соответствии с законодательством Российской Федерации о погребении и похоронном деле.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681. Федеральный реестр медицинских документов о смерти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Документы о смерти и документы о перинатальной смерти, содержащиеся в Федеральном реестре, которые в случаях, определенных Федеральным законом от 15 ноября 1997 года №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9. Медицинские работники и фармацевтические работники, медицинские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69. Право на осуществление медицинской деятельности и фармацевтической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Право на осуществление фармацевтической деятельности в Российской Федерации имеют: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статьей 82 Федерального закона от 29 декабря 2012 года №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 (Дополнение частью - Федеральный закон от 29.12.2015 № 389-ФЗ) (В редакции Федерального закона от 02.07.2021 № 312-ФЗ)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w:t>
      </w:r>
      <w:r w:rsidRPr="002B19EB">
        <w:rPr>
          <w:rFonts w:ascii="Times New Roman" w:eastAsia="Times New Roman" w:hAnsi="Times New Roman" w:cs="Times New Roman"/>
          <w:sz w:val="26"/>
          <w:szCs w:val="26"/>
          <w:lang w:eastAsia="ru-RU"/>
        </w:rPr>
        <w:lastRenderedPageBreak/>
        <w:t>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статье 76 настоящего Федерального закона. Положение об аккредитации специалистов, порядок выдачи свидетельства об аккредитации специалиста на бумажном носителе, форма свидетельства об аккредитации специалиста на бумажном носителе и технические требования к нему, порядок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тайну,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 (В редакции федеральных законов от 29.12.2015 № 389-ФЗ, от 02.07.2021 № 312-ФЗ)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систему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частью 3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статьями 92 и 93 настоящего Федерального закона. (Дополнение частью - Федеральный закон от 02.07.2021 № 312-ФЗ)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 (Дополнение частью - Федеральный закон от 02.07.2021 № 312-ФЗ)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(В редакции федеральных законов от 02.07.2013 № 185-ФЗ; от 29.12.2015 № 389-ФЗ)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w:t>
      </w:r>
      <w:r w:rsidRPr="002B19EB">
        <w:rPr>
          <w:rFonts w:ascii="Times New Roman" w:eastAsia="Times New Roman" w:hAnsi="Times New Roman" w:cs="Times New Roman"/>
          <w:sz w:val="26"/>
          <w:szCs w:val="26"/>
          <w:lang w:eastAsia="ru-RU"/>
        </w:rPr>
        <w:lastRenderedPageBreak/>
        <w:t>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порядке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 (Дополнение частью - Федеральный закон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70. Лечащий врач</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частью 4 статьи 47 настоящего Федерального закона. Рекомендации консультантов реализуются только по согласованию с </w:t>
      </w:r>
      <w:r w:rsidRPr="002B19EB">
        <w:rPr>
          <w:rFonts w:ascii="Times New Roman" w:eastAsia="Times New Roman" w:hAnsi="Times New Roman" w:cs="Times New Roman"/>
          <w:sz w:val="26"/>
          <w:szCs w:val="26"/>
          <w:lang w:eastAsia="ru-RU"/>
        </w:rPr>
        <w:lastRenderedPageBreak/>
        <w:t>лечащим врачом, за исключением случаев оказания экстренной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порядке, установленном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71. Клятва врача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 (В редакции Федерального закона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"Получая высокое звание врача и приступая к профессиональной деятельности, я торжественно клянусь: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быть всегда готовым оказать медицинскую помощь, хранить врачебную тайну, внимательно и заботливо относиться к пациенту, действовать </w:t>
      </w:r>
      <w:r w:rsidRPr="002B19EB">
        <w:rPr>
          <w:rFonts w:ascii="Times New Roman" w:eastAsia="Times New Roman" w:hAnsi="Times New Roman" w:cs="Times New Roman"/>
          <w:sz w:val="26"/>
          <w:szCs w:val="26"/>
          <w:lang w:eastAsia="ru-RU"/>
        </w:rPr>
        <w:lastRenderedPageBreak/>
        <w:t>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проявлять высочайшее уважение к жизни человека, никогда не прибегать к осуществлению эвтаназии;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постоянно совершенствовать свое профессиональное мастерство, беречь и развивать благородные традиции медицины.".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Клятва врача дается в торжественной обстановке.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72. Права медицинских работников и фармацевтических работников и меры их стимулирования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Медицинские работники и фармацевтические работники имеют право на основные гарантии, предусмотренные трудовым законодательством и иными нормативными правовыми актами Российской Федерации, в том числе 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профессиональную подготовку, переподготовку и повышение квалификации за счет средств работодателя в соответствии с трудовым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создание профессиональных некоммерческих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страхование риска своей профессиональной ответственности.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Информация об установлении дополнительных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73. Обязанности медицинских работников и фармацевтических работников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этики и деонтологии.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Медицинские работники обязаны: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оказывать медицинскую помощь в соответствии со своей квалификацией, должностными инструкциями, служебными и должностными обязанностями;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соблюдать врачебную тайну;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(В редакции Федерального закона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назначать лекарственные препараты в порядке, установленном уполномоченным федеральным органом исполнительной власти;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 61-ФЗ "Об обращении лекарственных средств" и частью 3 статьи 96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Фармацевтические работники несут обязанности, предусмотренные пунктами 2, 3 и 5 части 2 настоящей статьи.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Медицинские работники и руководители медицинских организаций не вправе: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w:t>
      </w:r>
      <w:r w:rsidRPr="002B19EB">
        <w:rPr>
          <w:rFonts w:ascii="Times New Roman" w:eastAsia="Times New Roman" w:hAnsi="Times New Roman" w:cs="Times New Roman"/>
          <w:sz w:val="26"/>
          <w:szCs w:val="26"/>
          <w:lang w:eastAsia="ru-RU"/>
        </w:rPr>
        <w:lastRenderedPageBreak/>
        <w:t>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карственных препаратов, клинических испытаний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Фармацевтические работники и руководители аптечных организаций не вправе: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получать от компании, представителя компании образцы лекарственных препаратов, медицинских изделий для вручения населению;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w:t>
      </w:r>
      <w:r w:rsidRPr="002B19EB">
        <w:rPr>
          <w:rFonts w:ascii="Times New Roman" w:eastAsia="Times New Roman" w:hAnsi="Times New Roman" w:cs="Times New Roman"/>
          <w:sz w:val="26"/>
          <w:szCs w:val="26"/>
          <w:lang w:eastAsia="ru-RU"/>
        </w:rPr>
        <w:lastRenderedPageBreak/>
        <w:t>федеральный орган исполнительной власти о возникновении конфликта интересов или о наличии обстоятельств, способных привести к конфликту интересов. (Дополнение частью - Федеральный закон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порядке,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частями 4, 7, 9 и 11 статьи 37 настоящего Федерального закона. (Дополнение частью - Федеральный закон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порядке,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 (Дополнение частью - Федеральный закон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76. Профессиональные некоммерческие организации, создаваемые медицинскими работниками и фармацевтическими работниками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принадлежности к медицинским работникам или фармацевтическим работникам;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принадлежности к профессии (врачей, медицинских сестер (фельдшеров), провизоров, фармацевтов);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принадлежности к одной врачебной специальности.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w:t>
      </w:r>
      <w:r w:rsidRPr="002B19EB">
        <w:rPr>
          <w:rFonts w:ascii="Times New Roman" w:eastAsia="Times New Roman" w:hAnsi="Times New Roman" w:cs="Times New Roman"/>
          <w:sz w:val="26"/>
          <w:szCs w:val="26"/>
          <w:lang w:eastAsia="ru-RU"/>
        </w:rPr>
        <w:lastRenderedPageBreak/>
        <w:t>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статьей 37 настоящего Федерального закона. (В редакции федеральных законов от 08.03.2015 № 55-ФЗ; от 29.12.2015 № 389-ФЗ;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аттестации врачей для получения ими квалификационных категорий;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 разработке территориальных программ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формировании аккредитационных комиссий и проведении аккредитации специалистов; (Дополнение пунктом - Федеральный закон от 29.12.2015 № 389-ФЗ)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деятельности ее обособленного подразделения. (Дополнение пунктом - Федеральный закон от 29.12.2017 № 465-ФЗ)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частью 3 настоящей статьи, осуществляет медицинская профессиональная некоммерческая организация, имеющая наибольшее количество членов.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Медицинским профессиональным некоммерческим организациям, их ассоциациям (союзам), которые соответствуют критериям,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77.</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утратила силу - Федеральный закон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78. Права медицинских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Медицинская организация имеет право: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вносить учредителю предложения по оптимизации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формировать в форме электронного документа или в отдельных случаях выдавать в форме документа на бумажном носителе листки нетрудоспособности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(Дополнение пунктом - Федеральный закон от 01.05.2017 № 86-ФЗ) (В редакции Федерального закона от 30.04.2021 № 126-ФЗ)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законодательством Российской Федерации в области персональных данных, и соблюдением врачебной тайны.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79. Обязанности медицинских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Медицинская организация обязана: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оказывать гражданам медицинскую помощь в экстренной форме;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с учетом стандартов медицинской помощи; (В редакции федеральных законов от 25.11.2013 № 317-ФЗ;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 (Дополнение пунктом - Федеральный закон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соблюдать врачебную тайну, в том числе конфиденциальность персональных данных, используемых в медицинских информационных системах;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информацию; (В редакции федеральных законов от 21.07.2014 № 256-ФЗ;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обеспечивать профессиональную подготовку, переподготовку и повышение квалификации медицинских работников в соответствии с трудовым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информировать органы внутренних дел в порядке, установленном уполномоченными федеральными органами исполнительной власти, в случаях, установленных пунктом 5 части 4 статьи 13 настоящего Федерального закона; (В редакции Федерального закона от 22.12.2020 № 438-ФЗ)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обеспечивать учет и хранение медицинской документации, в том числе бланков строгой отчетности;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обеспечивать условия для проведения независимой оценки качества условий оказания услуг; (Дополнение пунктом - Федеральный закон от 21.07.2014 № 256-ФЗ)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пунктом 191 части 2 статьи 14 настоящего Федерального закона; (Дополнение пунктом - Федеральный закон от 29.05.2019 № 119-ФЗ)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16) обеспечивать предоставление информации в единую государственную информационную систему в сфере здравоохранения в соответствии с </w:t>
      </w:r>
      <w:r w:rsidRPr="002B19EB">
        <w:rPr>
          <w:rFonts w:ascii="Times New Roman" w:eastAsia="Times New Roman" w:hAnsi="Times New Roman" w:cs="Times New Roman"/>
          <w:sz w:val="26"/>
          <w:szCs w:val="26"/>
          <w:lang w:eastAsia="ru-RU"/>
        </w:rPr>
        <w:lastRenderedPageBreak/>
        <w:t>законодательством Российской Федерации. (Дополнение пунктом - Федеральный закон от 02.07.2021 № 313-ФЗ)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Медицинские организации, участвующие в реализации программы государственных гарантий бесплатного оказания гражданам медицинской помощи, наряду с обязанностями, предусмотренными частью 1 настоящей статьи, также обязаны: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проводить пропаганду здорового образа жизни и санитарно-гигиеническое просвещение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791. Независимая оценка качества условий оказания услуг медицинскими организациями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Нез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 целях создания условий для проведения независимой оценки качества условий оказания услуг медицинскими организациями: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Перечень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пункте 1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частью 2 статьи 16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пунктах 1 и </w:t>
      </w:r>
      <w:r w:rsidRPr="002B19EB">
        <w:rPr>
          <w:rFonts w:ascii="Times New Roman" w:eastAsia="Times New Roman" w:hAnsi="Times New Roman" w:cs="Times New Roman"/>
          <w:sz w:val="26"/>
          <w:szCs w:val="26"/>
          <w:lang w:eastAsia="ru-RU"/>
        </w:rPr>
        <w:lastRenderedPageBreak/>
        <w:t>2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 (В редакции Федерального закона от 26.05.2021 № 152-ФЗ)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(Часть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Показатели,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Положение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Общественные советы по независимой оценке качества: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(Пункт утратил силу - Федеральный закон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осуществляют независимую оценку качества условий оказания услуг медицинскими организациями с учетом информации, представленной оператором;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Информация о результатах независимой оценки качества условий оказания услуг медицинскими организациями размещается соответственно: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Состав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 (В редакции Федерального закона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 (Дополнение частью - Федеральный закон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 (Дополнение частью - Федеральный закон от 05.12.2017 № 392-ФЗ)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21.07.2014 № 256-ФЗ)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10. Программа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80. Программа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 (В редакции Федерального закона от 08.03.2015 № 55-ФЗ)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первичная медико-санитарная помощь, в том числе доврачебная, врачебная и специализированная;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специализированная медицинская помощь, высокотехнологичная медицинская помощь, являющаяся частью специализированной медицинской помощи;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скорая медицинская помощь, в том числе скорая специализированная;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паллиативная медицинская помощь в медицинских организациях.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 61-ФЗ "Об обращении лекарственных средств",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Порядок формирования перечня медицинских изделий, имплантируемых в организм человека, устанавливается Правительством Российской Федерации. (В редакции федеральных законов от 25.11.2013 № 317-ФЗ, от 06.03.2019 № 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порядке,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 </w:t>
      </w:r>
      <w:r w:rsidRPr="002B19EB">
        <w:rPr>
          <w:rFonts w:ascii="Times New Roman" w:eastAsia="Times New Roman" w:hAnsi="Times New Roman" w:cs="Times New Roman"/>
          <w:sz w:val="26"/>
          <w:szCs w:val="26"/>
          <w:lang w:eastAsia="ru-RU"/>
        </w:rPr>
        <w:lastRenderedPageBreak/>
        <w:t>(Дополнение частью - Федеральный закон от 08.03.2015 № 33-ФЗ) (В редакции Федерального закона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наименование производителя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наименование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вид медицинского изделия в номенклатурной классификации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 регистрационный номер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 зарегистрированная предельная отпускная цена производителя на медицинское изделие в рублях;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е) дата государственной регистрации предельной отпускной цены производителя на медицинское изделие.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08.03.2015 № 33-ФЗ)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стандартов медицинской помощи;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размещение в маломестных палатах (боксах) пациентов - по медицинским и (или) эпидемиологическим показаниям, установленным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(В редакции Федерального закона от 14.07.2022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клинических рекомендаций и с учетом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 (Дополнение пунктом - Федеральный закон от 13.07.2015 № 271-ФЗ) (В редакции Федерального закона от 01.05.2022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Программа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В рамках программы государственных гарантий бесплатного оказания гражданам медицинской помощи устанавливаются: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перечень видов (включая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заболеваний и состояний, оказание медицинской помощи при которых осуществляется бесплатно;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категории граждан, оказание медицинской помощи которым осуществляется бесплатно;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перечень видов, форм и условий медицинской помощи, оказание которой осуществляется за счет бюджетных ассигнований федерального бюджета;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категории граждан, оказание медицинской помощи которым осуществляется за счет бюджетных ассигнований федерального бюджета;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81. Территориальная программа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порядок и условия предоставления медицинской помощи, в том числе сроки ожидания медицинской помощи, оказываемой в плановом порядке;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необходимых и важнейших лекарственных препаратов, утверждаемым Правительством Российской Федерации в соответствии с Федеральным законом от 12 апреля 2010 года № 61-ФЗ "Об обращении лекарственных средств"; (В редакции Федерального закона от 13.07.2020 № 206-ФЗ)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порядок и размеры возмещения расходов, связанных с оказанием гражданам медицинской помощи в экстренной форме. (Дополнение пунктом - Федеральный закон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4. При формировании территориальной программы государственных гарантий бесплатного оказания гражданам медицинской помощи учитываются: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порядки оказания медицинской помощи и стандарты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особенности половозрастного состава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уровень и структура заболеваемости населения субъекта Российской Федерации, основанные на данных медицинской статистики;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климатические и географические особенности региона и транспортная доступность медицинских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Уполномоченный федеральный орган исполнительной власти ежегодно осуществляет мониторинг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порядке, установленном Правительством Российской Федерации. Указанные в настоящей части соглашения заключаются по форме, утвержденной уполномоченным федеральным органом исполнительной власти. (Дополнение частью - Федеральный закон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11. Финансовое обеспечение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82. Источники финансового обеспечения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83. Финансовое обеспечение оказания гражданам медицинской помощи и санаторно-курортного лечения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Финансовое обеспечение оказания гражданам первичной медико-санитарной помощи осуществляется за счет: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средств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иных источников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средств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 (В редакции федеральных законов от 25.11.2013 № 317-ФЗ; от 01.12.2014 № 418-ФЗ;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(Дополнение пунктом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Порядок софинансирования указанных в настоящем пункте расходов субъектов Российской Федерации устанавливается Правительством Российской Федерации; (Дополнение пунктом - Федеральный закон от 03.07.2016 № 286-ФЗ) (В редакции Федерального закона от 02.12.2019 № 399-ФЗ)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иных источников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Финансовое обеспечение оказания гражданам скорой, в том числе скорой специализированной, медицинской помощи осуществляется за счет: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средств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w:t>
      </w:r>
      <w:r w:rsidRPr="002B19EB">
        <w:rPr>
          <w:rFonts w:ascii="Times New Roman" w:eastAsia="Times New Roman" w:hAnsi="Times New Roman" w:cs="Times New Roman"/>
          <w:sz w:val="26"/>
          <w:szCs w:val="26"/>
          <w:lang w:eastAsia="ru-RU"/>
        </w:rPr>
        <w:lastRenderedPageBreak/>
        <w:t>(в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 (В редакции федеральных законов от 25.11.2013 № 317-ФЗ;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Финансовое обеспечение оказания гражданам паллиативной медицинской помощи осуществляется за счет: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иных источников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Финансовое обеспечение санаторно-курортного лечения граждан, за исключением медицинской реабилитации, осуществляется за счет: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иных источников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 (Дополнение частью - Федеральный закон от 08.03.2015 № 55-ФЗ)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Финансовое обеспечение оказания медицинской помощи населению отдельных территорий и работникам отдельных организаций, указанных в части 1 статьи 42 настоящего Федерального закона, осуществляется за счет: (В редакции Федерального закона от 22.10.2014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средств обязательного медицинского страхования, выделяемых в рамках территориальных программ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61. Финансовое обеспечение оказания медицинской помощи лицам, указанным в части 3 статьи 42 настоящего Федерального закона, осуществляется за счет: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бюджетных ассигнований федерального бюджета;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средств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22.10.2014 № 314-ФЗ)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62. Финансовое обеспечение медико-биологического обеспечения лиц, указанных в части 1 статьи 421 настоящего Федерального закона, осуществляется: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05.12.2017 № 373-ФЗ)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пункте 21 части 2 статьи 14 настоящего Федерального закона), осуществляется за счет средств бюджетов субъектов Российской Федерации. (В редакции Федерального закона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 (В редакции Федерального закона от 01.05.2022 № 129-ФЗ)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бюджетных ассигнований, предусмотренных в федеральном бюджете уполномоченному федеральному органу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бюджетных ассигнований бюджетов субъектов Российской Федерации, предусмотренных для выделения медицинским организациям, подведомственным 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сполнительным органам государственной власти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13.07.2015 № 271-ФЗ)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частью - Федеральный закон от 26.04.2016 № 112-ФЗ)  (В редакции Федерального закона от 05.12.2022 № 469-ФЗ)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 (Дополнение частью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 (Дополнение частью - Федеральный закон от 03.07.2016 № 286-ФЗ)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программой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84. Оплата медицинских услуг</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При оказании платных медицинских услуг должны соблюдаться порядки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Медицинские организации,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 оказании медицинских услуг анонимно, за исключением случаев, предусмотренных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самостоятельном обращении за получением медицинских услуг, за исключением случаев и порядка, предусмотренных статьей 21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К отношениям, связанным с оказанием платных медицинских услуг, применяются положения Закона Российской Федерации от 7 февраля 1992 года № 2300-I "О защите прав потребителей".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12. Организация контроля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85. Контроль (надзор)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Контроль (надзор) в сфере охраны здоровья осуществляется посредством: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федерального государственного контроля (надзора) качества и безопасности медицинской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государственного контроля (надзора) за реализацией органами исполнительной власти субъектов Российской Федерации полномочий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государственного контроля (надзора) за реализацией органами местного самоуправления полномочий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федерального государственного контроля (надзора) за обращением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федерального государственного контроля (надзора) в сфере обращения лекарственных средств, установленного Федеральным законом от 12 апреля 2010 года № 61-ФЗ "Об обращении лекарственных средств";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федерального государственного контроля (надзора) в сфере обращения биомедицинских клеточных продуктов, установленного Федеральным законом от 23 июня 2016 года № 180-ФЗ "О биомедицинских клеточных продуктах";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федерального государственного санитарно-эпидемиологического контроля (надзора), установленного Федеральным законом от 30 марта 1999 года № 52-ФЗ "О санитарно-эпидемиологическом благополучии населения";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ведомственного контроля качества и безопасности медицинской деятельности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внутреннего контроля качества и безопасности медицинской деятельности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86. Полномочия органов, осуществляющих государственный контроль (надзор)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обращаются в суд с исками, заявлениями о нарушениях законодательства Российской Федерации в сфере охраны здоровья, законодательства Российской Федерации об обращении лекарственных средств;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запрашивать и получать сведения, необходимые для принятия решений по вопросам, отнесенным к компетенции органа государственного контроля (надзора);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давать юридическим лицам и физическим лицам разъяснения по вопросам, отнесенным к компетенции органа государственного контроля (надзора);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привлекать в установленном порядке для проработки вопросов в сфере охраны здоровья научные и иные организации, ученых и специалистов;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изымать образцы производимых товаров в установленном законодательством Российской Федерации порядке;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w:t>
      </w:r>
      <w:r w:rsidRPr="002B19EB">
        <w:rPr>
          <w:rFonts w:ascii="Times New Roman" w:eastAsia="Times New Roman" w:hAnsi="Times New Roman" w:cs="Times New Roman"/>
          <w:sz w:val="26"/>
          <w:szCs w:val="26"/>
          <w:lang w:eastAsia="ru-RU"/>
        </w:rPr>
        <w:lastRenderedPageBreak/>
        <w:t>законодательства Российской Федерации в сфере охраны здоровья, законодательства Российской Федерации об обращении лекарственных средств.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(Дополнение частью - Федеральный закон от 27.12.2018 № 511-ФЗ) (Утратила силу  - Федеральный закон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87. Федеральный государственный контроль (надзор) качества и безопасности медицинской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Федеральный государственный контроль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Предметом федерального государственного контроля (надзора) качества и безопасности медицинской деятельности являются: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прав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стандартов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е) требований к организации и проведению внутреннего контроля качества и безопасности медицинской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ж) требований к предоставлению социальной услуги, предусмотренной пунктом 1 части 1 статьи 62 Федерального закона от 17 июля 1999 года № 178-ФЗ "О государственной социальной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з) требований к обеспечению доступности для инвалидов объектов инфраструктуры и предоставляемых услуг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и) соответствия оказываемой медицинскими работниками медицинской помощи критериям оценки качества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соблюдение лицензионных требований к осуществлению медицинской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документарная проверка;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выездная проверка;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инспекционный визит.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законом от 31 июля 2020 года № 248-ФЗ "О государственном контроле (надзоре) и муниципальном контроле 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Положение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прав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прав граждан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частью 2 статьи 16 настоящего Федерального закона и Федеральным законом от 6 октября 1999 года № 184-ФЗ "Об общих принципах организации законодательных (представительных) и </w:t>
      </w:r>
      <w:r w:rsidRPr="002B19EB">
        <w:rPr>
          <w:rFonts w:ascii="Times New Roman" w:eastAsia="Times New Roman" w:hAnsi="Times New Roman" w:cs="Times New Roman"/>
          <w:sz w:val="26"/>
          <w:szCs w:val="26"/>
          <w:lang w:eastAsia="ru-RU"/>
        </w:rPr>
        <w:lastRenderedPageBreak/>
        <w:t>исполнительных органов государственной власти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документарные проверки;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выездные проверки.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законом от 6 октября 2003 года № 131-ФЗ "Об общих принципах организации местного самоуправления 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Положение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89. Ведомственный контроль качества и безопасности медицинской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Федеральными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подпунктах "а" - "в", "д", "е" и "з" пункта 1 части 2 статьи 87 настоящего Федерального закона и пункте 1 части 2 статьи 95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пунктами 1 и 2 части 3 статьи 87 настоящего Федерального закона.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Статья 90. Внутренний контроль качества и безопасности медицинской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требованиями к его организации и проведению, утвержденными уполномоченным федеральным органом исполнительной власти.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91. Информационное обеспечение в сфере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 (В редакции Федерального закона от 22.12.2020 № 438-ФЗ)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органы исполнительной власти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4. Требования к государственным информационным системам в сфере здравоохранения субъектов Российской Федерации, медицинским </w:t>
      </w:r>
      <w:r w:rsidRPr="002B19EB">
        <w:rPr>
          <w:rFonts w:ascii="Times New Roman" w:eastAsia="Times New Roman" w:hAnsi="Times New Roman" w:cs="Times New Roman"/>
          <w:sz w:val="26"/>
          <w:szCs w:val="26"/>
          <w:lang w:eastAsia="ru-RU"/>
        </w:rPr>
        <w:lastRenderedPageBreak/>
        <w:t>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911. Единая государственная информационная система в сфере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Единая система включает в себя: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 (В редакции Федерального закона от 02.07.2021 № 313-ФЗ)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w:t>
      </w:r>
      <w:r w:rsidRPr="002B19EB">
        <w:rPr>
          <w:rFonts w:ascii="Times New Roman" w:eastAsia="Times New Roman" w:hAnsi="Times New Roman" w:cs="Times New Roman"/>
          <w:sz w:val="26"/>
          <w:szCs w:val="26"/>
          <w:lang w:eastAsia="ru-RU"/>
        </w:rPr>
        <w:lastRenderedPageBreak/>
        <w:t>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указанные в статье 94 настоящего Федерального закона и обезличенные в порядке,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 (Дополнение пунктом  - Федеральный закон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части 4 настоящей статьи; (Дополнение пунктом  - Федеральный закон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сведения об организации оказания высокотехнологичной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(Дополнение пунктом - Федеральный закон от 22.12.2020 № 438-ФЗ)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статьей 62 Федерального закона от 17 июля 1999 года № 178-ФЗ "О государственной социальной помощи", пунктами 19 и 20 части 1 статьи 14, статьей 44 и пунктом 5 части 2 статьи 81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классификаторы, справочники и иную нормативно-справочную информацию в сфере здравоохранения, перечень, порядок ведения и использования которой определяются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федеральных реестров, предусмотренных частью 1 статьи 531 и частью 1 статьи 681 настоящего Федерального закона. (В редакции Федерального закона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41. Единая система помимо федеральных регистров, указанных в части 4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 (Дополнение частью  - Федеральный закон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перечень которых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Поставщиками информации в единую систему и пользователями содержащейся в единой системе информации являются: (В редакции Федерального закона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уполномоченный федеральный орган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 (В редакции Федерального закона от 28.12.2022 № 569-ФЗ)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4) уполномоченные органы исполнительной власти субъекта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органы местного самоуправления, осуществляющие полномочия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медицинские организации и фармацевтические организации;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(Дополнение пунктом - Федеральный закон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организации, являющиеся операторами иных информационных систем, указанных в части 5 статьи 91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граждане. (Дополнение пунктом  - Федеральный закон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61. Ведение информационных ресурсов единой системы, содержащих указанные в статье 931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статьей 98 Федерального закона от 29 декабря 2012 года № 273-ФЗ "Об образовании в Российской Федерации" (далее - информационные системы в системе образования). (Дополнение частью - Федеральный закон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(Часть утратила силу  - Федеральный закон от 02.07.2021 № 358-ФЗ)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тайну, для включения в единую систему не допускается. (Дополнение частью  - Федеральный закон от 02.07.2021 № 358-ФЗ)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статье 931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w:t>
      </w:r>
      <w:r w:rsidRPr="002B19EB">
        <w:rPr>
          <w:rFonts w:ascii="Times New Roman" w:eastAsia="Times New Roman" w:hAnsi="Times New Roman" w:cs="Times New Roman"/>
          <w:sz w:val="26"/>
          <w:szCs w:val="26"/>
          <w:lang w:eastAsia="ru-RU"/>
        </w:rPr>
        <w:lastRenderedPageBreak/>
        <w:t>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положением о единой системе, утвержденным Правительством Российской Федерации в соответствии с частью 2 настоящей статьи. (Дополнение частью - Федеральный закон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92. Ведение персонифицированного учета в сфере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 целях осуществления персонифицированного учета операторы информационных систем в сфере здравоохранения, указанные в части 3 статьи 91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Порядок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w:t>
      </w:r>
      <w:r w:rsidRPr="002B19EB">
        <w:rPr>
          <w:rFonts w:ascii="Times New Roman" w:eastAsia="Times New Roman" w:hAnsi="Times New Roman" w:cs="Times New Roman"/>
          <w:sz w:val="26"/>
          <w:szCs w:val="26"/>
          <w:lang w:eastAsia="ru-RU"/>
        </w:rPr>
        <w:lastRenderedPageBreak/>
        <w:t>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законодательством Российской Федерации в области перс</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ональных данных.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93. Сведения о лицах, которые участвуют в осуществлении медицинской деятельности и фармацевтической деятельности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федеральных законов от 29.07.2017 № 242-ФЗ,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 (В редакции федеральных законов от 29.07.2017 № 242-ФЗ,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фамилия, имя, отчество (последнее -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место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гражданство;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данные документа, удостоверяющего личность;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место жительства;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место регистрации;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дата регистрации;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редакции федеральных законов от 29.07.2017 № 242-ФЗ, от 02.07.2021 № 312-ФЗ,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наименование организации, осуществляющей медицинскую деятельность, или организации, осуществляющей фармацевтическую деятельность; (В редакции федеральных законов от 29.07.2017 № 242-ФЗ,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13) занимаемая должность в организации, осуществляющей медицинскую деятельность, или в организации, осуществляющей фармацевтическую </w:t>
      </w:r>
      <w:r w:rsidRPr="002B19EB">
        <w:rPr>
          <w:rFonts w:ascii="Times New Roman" w:eastAsia="Times New Roman" w:hAnsi="Times New Roman" w:cs="Times New Roman"/>
          <w:sz w:val="26"/>
          <w:szCs w:val="26"/>
          <w:lang w:eastAsia="ru-RU"/>
        </w:rPr>
        <w:lastRenderedPageBreak/>
        <w:t>деятельность; (В редакции федеральных законов от 29.07.2017 № 242-ФЗ,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сведения о членстве в профессиональных некоммерческих организациях, указанных в статье 76 настоящего Федерального закона (при наличии).  (Дополнение пунктом - Федеральный закон от 29.07.2017 № 242-ФЗ) (В редакции Федерального закона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фамилия, имя, отчество (последнее -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место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гражданство;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данные документа, удостоверяющего личность;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место жительства;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дата регистрации;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место регистрации;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сведения об образовании: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уровень профессионального образования;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 форма обучения (очная, очно-заочная, заочная);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период освоения образовательной программы (дата начала и дата окончания обучения), срок освоения образовательной программы;</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сведения о целевом обучении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(Дополнение статьей - Федеральный закон от 14.07.2022 № 275-ФЗ)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(Наименование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фамилия, имя, отчество (последнее -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пол;</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дата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место рождения;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гражданство;</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данные документа, удостоверяющего личность;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место жительства;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место регистрации;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дата регистрации;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номер полиса обязательного медицинского страхования застрахованного лица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анамнез;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диагноз;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сведения об организации, осуществляющей медицинскую деятельность;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вид оказанной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условия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сроки оказания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объем оказанной медицинской помощи, включая сведения об оказанных медицинских услугах;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19) результат обращения за медицинской помощью;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20) серия и номер выданного листка нетрудоспособности (при наличии);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сведения о проведенных медицинских экспертизах, медицинских осмотрах и медицинских освидетельствованиях и их результаты;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22) примененные клинические рекомендации; (В редакции Федерального закона от 25.12.2018 № 489-ФЗ)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 (В редакции Федерального закона от 29.07.2017 № 242-ФЗ)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95. Федеральный государственный контроль (надзор) за обращением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Предметом федерального государственного контроля (надзора) за обращением медицинских изделий являются: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соблюдение обязательных требований к обращению медицинских изделий, в том числе: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б) требований к качеству, безопасности и эффективности медицинских изделий, находящихся в обращении на территории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документарная проверка;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выездная проверка;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выборочный контроль;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контрольная закупка;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инспекционный визит;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наблюдение за соблюдением обязательных требований (мониторинг безопасности).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r w:rsidRPr="002B19EB">
        <w:rPr>
          <w:rFonts w:ascii="Times New Roman" w:eastAsia="Times New Roman" w:hAnsi="Times New Roman" w:cs="Times New Roman"/>
          <w:sz w:val="26"/>
          <w:szCs w:val="26"/>
          <w:lang w:eastAsia="ru-RU"/>
        </w:rPr>
        <w:lastRenderedPageBreak/>
        <w:t>законом от 31 июля 2020 года № 248-ФЗ "О государственном контроле (надзоре) и муниципальном контроле 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Положение о федеральном государственном контроле (надзоре) за обращением медицинских изделий утверждается Правительством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в редакции Федерального закона от 11.06.2021 № 170-ФЗ)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96. Мониторинг безопасности медицинских изделий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Мониторинг безопасности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территории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порядке. (Дополнение частью - Федеральный закон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w:t>
      </w:r>
      <w:r w:rsidRPr="002B19EB">
        <w:rPr>
          <w:rFonts w:ascii="Times New Roman" w:eastAsia="Times New Roman" w:hAnsi="Times New Roman" w:cs="Times New Roman"/>
          <w:sz w:val="26"/>
          <w:szCs w:val="26"/>
          <w:lang w:eastAsia="ru-RU"/>
        </w:rPr>
        <w:lastRenderedPageBreak/>
        <w:t>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(В редакции Федерального закона от 30.04.2021 № 128-ФЗ)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В случае, если информация, указанная в части 6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97. Медицинская статистика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Статистическое наблюдение в сфере здравоохранения осуществляется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13. Ответственность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98. Ответственность в сфере охраны здоровья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Глава 14. Заключительные положения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Признать не действующими на территории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Закон СССР от 19 декабря 1969 года № 4589-VII "Об утверждении Основ законодательства Союза ССР и союзных республик о здравоохранении" (Ведомости Верховного Совета СССР, 1969, № 52, ст. 466);</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Указ Президиума Верховного Совета СССР от 1 июня 1970 года № 5215-VII "О порядке введения в действие Основ законодательства Союза ССР и союзных республик о здравоохранении" (Ведомости Верховного Совета СССР, 1970, № 23, ст. 192);</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Указ Президиума Верховного Совета СССР от 26 марта 1971 года № 1364-VIII "Об утверждении текста присяги врача Советского Союза и Положения о порядке принесения присяги" (Ведомости Верховного Совета СССР, 1971, № 13, ст. 145);</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Указ Президиума Верховного Совета СССР от 18 июня 1979 года № 286-Х "О внесении изменений и дополнений в Основы законодательства Союза ССР и союзных республик о здравоохранении" (Ведомости Верховного Совета СССР, 1979, № 25, ст. 438);</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Указ Президиума Верховного Совета СССР от 15 ноября 1983 года № 10274-Х "О дополнении текста присяги врача Советского Союза" (Ведомости Верховного Совета СССР, 1983, № 47, ст. 722);</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пункт 4 раздела I Указа Президиума Верховного Совета СССР от 8 июня 1984 года № 340-XI "О внесении изменений и дополнений в некоторые законодательные акты Союза ССР" (Ведомости Верховного Совета СССР, 1984, № 24, ст. 422);</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статью 1 Закона СССР от 27 ноября 1985 года № 3662-XI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 48, ст. 919);</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Указ Президиума Верховного Совета СССР от 25 августа 1987 года № 7612-XI "О мерах профилактики заражения вирусом СПИД" (Ведомости Верховного Совета СССР, 1987, № 34, ст. 560);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Указ Президиума Верховного Совета СССР от 5 января 1988 года № 8282-XI "Об утверждении Положения об условиях и порядке оказания психиатрической помощи" (Ведомости Верховного Совета СССР, 1988, № 2, ст. 19);</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10) Закон СССР от 26 мая 1988 года № 9004-XI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w:t>
      </w:r>
      <w:r w:rsidRPr="002B19EB">
        <w:rPr>
          <w:rFonts w:ascii="Times New Roman" w:eastAsia="Times New Roman" w:hAnsi="Times New Roman" w:cs="Times New Roman"/>
          <w:sz w:val="26"/>
          <w:szCs w:val="26"/>
          <w:lang w:eastAsia="ru-RU"/>
        </w:rPr>
        <w:lastRenderedPageBreak/>
        <w:t>порядке оказания психиатрической помощи" (Ведомости Верховного Совета СССР, 1988, № 22, ст. 361);</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Закон СССР от 23 апреля 1990 года № 1447-I "О профилактике заболевания СПИД" (Ведомости Съезда народных депутатов СССР и Верховного Совета СССР, 1990, № 19, ст. 324);</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Постановление Верховного Совета СССР от 23 апреля 1990 года № 1448-I "О порядке введения в действие Закона СССР "О профилактике заболевания СПИД" (Ведомости Съезда народных депутатов СССР и Верховного Совета СССР, 1990, № 19, ст. 325);</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Закон СССР от 23 апреля 1990 года № 1449-I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 19, ст. 326);</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пункт 5 раздела I Закона СССР от 22 мая 1990 года № 1501-I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 23, ст. 422).</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Признать утратившими силу: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Постановление Верховного Совета РСФСР от 29 июля 1971 года "О введении в действие Закона РСФСР "О здравоохранении" (Ведомости Верховного Совета РСФСР, 1971, № 31, ст. 657);</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Указ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 42, ст. 880);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пункт 4 Указа Президиума Верховного Совета РСФСР от 15 июля 1974 года "О внесении изменений и дополнений в некоторые законодательные акты РСФСР" (Ведомости Верхов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ного Совета РСФСР, 1974, № 29, ст. 782);</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Указ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 29, ст. 712);</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 32, ст. 792);</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пункт 3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 4, ст. 117);</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раздел IV Указа Президиума Верховного Совета РСФСР от 1 октября 1985 года № 1524-XI "О внесении изменений и дополнений в некоторые законодательные акты РСФСР" (Ведомости Верховного Совета РСФСР, 1985, № 40, ст. 1398);</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пункт 4 раздела I Указа Президиума Верховного Совета РСФСР от 29 января 1986 года № 2525-XI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 6, ст. 175);</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9) Указ Президиума Верховного Совета РСФСР от 6 августа 1986 года № 3785-XI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 33, ст. 919);</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Основы законодательства Российской Федерации об охране здоровья граждан от 22 июля 1993 года № 5487-I (Ведомости Съезда народных депутатов Российской Федерации и Верховного Совета Российской Федерации, 1993, № 33, ст. 1318);</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пункт 3 статьи 1 Федерального закона от 2 марта 1998 года №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 10, ст. 1143);</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Федеральный закон от 20 декабря 1999 года №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 51, ст. 6289);</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Федеральный закон от 2 декабря 2000 года №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 49, ст. 4740);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статью 11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15) пункт 1 статьи 9 Федерального закона от 27 февраля 2003 года № 29-ФЗ "Об особенностях управления и распоряжения имуществом железнодорожного транспорта" (Собрание законодательства Российской Федерации, 2003, № 9, ст. 805);</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статью 5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статью 22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18) статью 35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w:t>
      </w:r>
      <w:r w:rsidRPr="002B19EB">
        <w:rPr>
          <w:rFonts w:ascii="Times New Roman" w:eastAsia="Times New Roman" w:hAnsi="Times New Roman" w:cs="Times New Roman"/>
          <w:sz w:val="26"/>
          <w:szCs w:val="26"/>
          <w:lang w:eastAsia="ru-RU"/>
        </w:rPr>
        <w:lastRenderedPageBreak/>
        <w:t>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19) Федеральный закон от 1 декабря 2004 года №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 49, ст. 4850);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20) Федеральный закон от 21 декабря 2005 года №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 52, ст. 5583);</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статью 5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22) Федеральный закон от 2 февраля 2006 года №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 6, ст. 640);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23) статью 6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24) статью 6 и пункт 2 статьи 33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25) статью 15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26) статью 1 Федерального закона от 8 ноября 2008 года №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 45, ст. 5149);</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27) статью 6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28) статью 7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w:t>
      </w:r>
      <w:r w:rsidRPr="002B19EB">
        <w:rPr>
          <w:rFonts w:ascii="Times New Roman" w:eastAsia="Times New Roman" w:hAnsi="Times New Roman" w:cs="Times New Roman"/>
          <w:sz w:val="26"/>
          <w:szCs w:val="26"/>
          <w:lang w:eastAsia="ru-RU"/>
        </w:rPr>
        <w:lastRenderedPageBreak/>
        <w:t>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29) статью 1 Федерального закона от 25 ноября 2009 года №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 48, ст. 5717);</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30) статью 4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31) статью 1 Федерального закона от 27 июля 2010 года №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 31, ст. 4161);</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32) статью 2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33) статью 6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100. Заключительные положения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До 1 января 2026 года: (В редакции Федерального закона от 29.12.2015 № 389-ФЗ)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имеющие сертификат специалиста; (В редакции Федерального закона от 02.07.2021 № 312-ФЗ)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 (В редакции Федерального закона от 02.07.2021 № 312-ФЗ)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 (В редакции Федерального закона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 (В редакции Федерального закона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Переход к процедуре аккредитации специалистов осуществляется поэтапно с 1 января 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 (Дополнение частью - Федеральный закон от 29.12.2015 № 389-ФЗ)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Сертификаты специалиста, выданные медицинским и фармацевтическим работникам до 1 января 2021 года, действуют до истечения указанного в них срока. Форма, условия и порядок выдачи сертификата специалиста устанавливаются уполномоченным федеральным органом исполнительной власти. (В редакции Федерального закона от 29.12.2015 № 389-ФЗ)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(Часть утратила силу - Федеральный закон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(В редакции Федерального закона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 (Дополнение частью - Федеральный закон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(Часть утратила силу - Федеральный закон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(Часть утратила силу - Федеральный закон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w:t>
      </w:r>
      <w:r w:rsidRPr="002B19EB">
        <w:rPr>
          <w:rFonts w:ascii="Times New Roman" w:eastAsia="Times New Roman" w:hAnsi="Times New Roman" w:cs="Times New Roman"/>
          <w:sz w:val="26"/>
          <w:szCs w:val="26"/>
          <w:lang w:eastAsia="ru-RU"/>
        </w:rPr>
        <w:lastRenderedPageBreak/>
        <w:t>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 (В редакции Федерального закона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 (В редакции федеральных законов от 25.11.2013 № 317-ФЗ; от 01.12.2014 № 418-ФЗ)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частью 2 статьи 16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w:t>
      </w:r>
      <w:r w:rsidRPr="002B19EB">
        <w:rPr>
          <w:rFonts w:ascii="Times New Roman" w:eastAsia="Times New Roman" w:hAnsi="Times New Roman" w:cs="Times New Roman"/>
          <w:sz w:val="26"/>
          <w:szCs w:val="26"/>
          <w:lang w:eastAsia="ru-RU"/>
        </w:rPr>
        <w:lastRenderedPageBreak/>
        <w:t>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перечня оказываемых услуг, установленного положением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 (В редакции федеральных законов от 28.12.2013 № 386-ФЗ, от 27.12.2019 № 478-ФЗ)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16. Лицам, имеющим право на выбор врача и выбор медицинской организации в соответствии с положениями части 2 статьи 21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17. С 1 января по 31 декабря 2012 года Российская Федерация в порядке, установленном статьей 15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медицинских организаций муниципальной и частной систем здравоохранения.</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18. В 2012 году реализация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статьи 201 Основ законодательства Российской Федерации об охране здоровья граждан от 22 июля 1993 года № 5487-I.</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Статья 101. Порядок вступления в силу настоящего Федерального закона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lastRenderedPageBreak/>
        <w:t>1. Настоящий Федеральный закон вступает в силу со дня его официального опубликования, за исключением положений, для которых настоящей статьей уста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новлены иные сроки вступления их в силу.</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 Глава 1, статьи 4 - 9, статья 10 (за исключением пункта 4), статьи 11 - 13, часть 1, пункты 1 - 4, 6 - 17 части 2 статьи 14, подпункты "б" и "в" пункта 1 части 1, часть 2, пункт 1 части 3, части 4 - 11 статьи 15, статьи 16 - 19, части 1 - 7 и 9 - 11 статьи 20, статьи 21 - 36, статьи 38 - 57, части 1, 2 и 4 статьи 58, статьи 59 - 63, части 1, 3 и 4 статьи 64, статьи 65 - 68, часть 5 статьи 69, статьи 70 - 83, части 1, 2, 4 - 8 статьи 84, статьи 85 - 100 настоящего Федерального закона вступают в силу с 1 января 2012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3. Пункт 4 статьи 10, подпункт "а" пункта 1 части 1, часть 12 статьи 15, часть 1 статьи 37 и часть 3 статьи 84 настоящего Федерального закона вступают в силу с 1 января 2013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4. (Часть утратила силу - Федеральный закон от 26.04.2016 № 112-ФЗ)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5. Часть 3 статьи 58 и часть 2 статьи 64 настоящего Федерального закона вступают в силу с 1 января 2015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6. Части 1 - 4, 6 и 7 статьи 69 настоящего Федерального закона вступают в силу с 1 января 2016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7. Положения части 4 статьи 38 настоящего Федерального закона в части утверждения порядка государственной регистрации медицинских изделий применяются с 1 января 2013 года. (В редакции Федерального закона от 25.06.2012 № 89-ФЗ)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 Положения части 4 статьи 34 настоящего Федерального закона применяются до 1 января 2015 года. (В редакции Федерального закона от 25.11.2013 № 317-ФЗ)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81. Положения частей 5 - 7 статьи 34 настоящего Федерального закона применяются до 1 января 2017 года. (Дополнение частью - Федеральный закон от 01.12.2014 № 418-ФЗ) (В редакции Федерального закона от 14.12.2015 № 374-ФЗ)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(В редакции Федерального закона от 02.07.2013 № 185-ФЗ)</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Президент Российской Федерации                               Д.Медведев</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Москва, Кремль</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21 ноября 2011 года</w:t>
      </w:r>
    </w:p>
    <w:p w:rsidR="002B19EB" w:rsidRPr="002B19EB" w:rsidRDefault="002B19EB" w:rsidP="002B19EB">
      <w:pPr>
        <w:shd w:val="clear" w:color="auto" w:fill="FEFEFE"/>
        <w:spacing w:after="0" w:line="240" w:lineRule="auto"/>
        <w:ind w:firstLine="709"/>
        <w:contextualSpacing/>
        <w:jc w:val="both"/>
        <w:rPr>
          <w:rFonts w:ascii="Times New Roman" w:eastAsia="Times New Roman" w:hAnsi="Times New Roman" w:cs="Times New Roman"/>
          <w:sz w:val="26"/>
          <w:szCs w:val="26"/>
          <w:lang w:eastAsia="ru-RU"/>
        </w:rPr>
      </w:pPr>
      <w:r w:rsidRPr="002B19EB">
        <w:rPr>
          <w:rFonts w:ascii="Times New Roman" w:eastAsia="Times New Roman" w:hAnsi="Times New Roman" w:cs="Times New Roman"/>
          <w:sz w:val="26"/>
          <w:szCs w:val="26"/>
          <w:lang w:eastAsia="ru-RU"/>
        </w:rPr>
        <w:t>№ 323-ФЗ</w:t>
      </w:r>
    </w:p>
    <w:p w:rsidR="002B19EB" w:rsidRPr="002B19EB" w:rsidRDefault="002B19EB" w:rsidP="002B19EB">
      <w:pPr>
        <w:shd w:val="clear" w:color="auto" w:fill="FEFEFE"/>
        <w:spacing w:after="435" w:line="240" w:lineRule="auto"/>
        <w:rPr>
          <w:rFonts w:ascii="Arial" w:eastAsia="Times New Roman" w:hAnsi="Arial" w:cs="Arial"/>
          <w:color w:val="020C22"/>
          <w:sz w:val="26"/>
          <w:szCs w:val="26"/>
          <w:lang w:eastAsia="ru-RU"/>
        </w:rPr>
      </w:pPr>
      <w:r w:rsidRPr="002B19EB">
        <w:rPr>
          <w:rFonts w:ascii="Arial" w:eastAsia="Times New Roman" w:hAnsi="Arial" w:cs="Arial"/>
          <w:color w:val="020C22"/>
          <w:sz w:val="26"/>
          <w:szCs w:val="26"/>
          <w:lang w:eastAsia="ru-RU"/>
        </w:rPr>
        <w:t> </w:t>
      </w:r>
    </w:p>
    <w:p w:rsidR="00744294" w:rsidRDefault="00744294"/>
    <w:sectPr w:rsidR="007442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9EB"/>
    <w:rsid w:val="00167A15"/>
    <w:rsid w:val="002B19EB"/>
    <w:rsid w:val="00330622"/>
    <w:rsid w:val="003A2960"/>
    <w:rsid w:val="005E24D2"/>
    <w:rsid w:val="006E275C"/>
    <w:rsid w:val="00744294"/>
    <w:rsid w:val="00A913FE"/>
    <w:rsid w:val="00B679E4"/>
    <w:rsid w:val="00E04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2B19E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B19EB"/>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2B19EB"/>
  </w:style>
  <w:style w:type="paragraph" w:styleId="a3">
    <w:name w:val="Normal (Web)"/>
    <w:basedOn w:val="a"/>
    <w:uiPriority w:val="99"/>
    <w:semiHidden/>
    <w:unhideWhenUsed/>
    <w:rsid w:val="002B1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shaindex">
    <w:name w:val="masha_index"/>
    <w:basedOn w:val="a0"/>
    <w:rsid w:val="002B19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2B19E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B19EB"/>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2B19EB"/>
  </w:style>
  <w:style w:type="paragraph" w:styleId="a3">
    <w:name w:val="Normal (Web)"/>
    <w:basedOn w:val="a"/>
    <w:uiPriority w:val="99"/>
    <w:semiHidden/>
    <w:unhideWhenUsed/>
    <w:rsid w:val="002B1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shaindex">
    <w:name w:val="masha_index"/>
    <w:basedOn w:val="a0"/>
    <w:rsid w:val="002B1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454122">
      <w:bodyDiv w:val="1"/>
      <w:marLeft w:val="0"/>
      <w:marRight w:val="0"/>
      <w:marTop w:val="0"/>
      <w:marBottom w:val="0"/>
      <w:divBdr>
        <w:top w:val="none" w:sz="0" w:space="0" w:color="auto"/>
        <w:left w:val="none" w:sz="0" w:space="0" w:color="auto"/>
        <w:bottom w:val="none" w:sz="0" w:space="0" w:color="auto"/>
        <w:right w:val="none" w:sz="0" w:space="0" w:color="auto"/>
      </w:divBdr>
      <w:divsChild>
        <w:div w:id="655181208">
          <w:marLeft w:val="0"/>
          <w:marRight w:val="0"/>
          <w:marTop w:val="0"/>
          <w:marBottom w:val="0"/>
          <w:divBdr>
            <w:top w:val="none" w:sz="0" w:space="0" w:color="auto"/>
            <w:left w:val="none" w:sz="0" w:space="0" w:color="auto"/>
            <w:bottom w:val="none" w:sz="0" w:space="0" w:color="auto"/>
            <w:right w:val="none" w:sz="0" w:space="0" w:color="auto"/>
          </w:divBdr>
          <w:divsChild>
            <w:div w:id="1349598573">
              <w:marLeft w:val="0"/>
              <w:marRight w:val="0"/>
              <w:marTop w:val="0"/>
              <w:marBottom w:val="0"/>
              <w:divBdr>
                <w:top w:val="none" w:sz="0" w:space="0" w:color="auto"/>
                <w:left w:val="none" w:sz="0" w:space="0" w:color="auto"/>
                <w:bottom w:val="none" w:sz="0" w:space="0" w:color="auto"/>
                <w:right w:val="none" w:sz="0" w:space="0" w:color="auto"/>
              </w:divBdr>
              <w:divsChild>
                <w:div w:id="3654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6984">
          <w:marLeft w:val="0"/>
          <w:marRight w:val="0"/>
          <w:marTop w:val="0"/>
          <w:marBottom w:val="0"/>
          <w:divBdr>
            <w:top w:val="none" w:sz="0" w:space="0" w:color="auto"/>
            <w:left w:val="none" w:sz="0" w:space="0" w:color="auto"/>
            <w:bottom w:val="none" w:sz="0" w:space="0" w:color="auto"/>
            <w:right w:val="none" w:sz="0" w:space="0" w:color="auto"/>
          </w:divBdr>
          <w:divsChild>
            <w:div w:id="341933115">
              <w:marLeft w:val="0"/>
              <w:marRight w:val="0"/>
              <w:marTop w:val="0"/>
              <w:marBottom w:val="0"/>
              <w:divBdr>
                <w:top w:val="none" w:sz="0" w:space="0" w:color="auto"/>
                <w:left w:val="none" w:sz="0" w:space="0" w:color="auto"/>
                <w:bottom w:val="none" w:sz="0" w:space="0" w:color="auto"/>
                <w:right w:val="none" w:sz="0" w:space="0" w:color="auto"/>
              </w:divBdr>
              <w:divsChild>
                <w:div w:id="21083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538543">
          <w:marLeft w:val="0"/>
          <w:marRight w:val="0"/>
          <w:marTop w:val="0"/>
          <w:marBottom w:val="0"/>
          <w:divBdr>
            <w:top w:val="none" w:sz="0" w:space="0" w:color="auto"/>
            <w:left w:val="none" w:sz="0" w:space="0" w:color="auto"/>
            <w:bottom w:val="none" w:sz="0" w:space="0" w:color="auto"/>
            <w:right w:val="none" w:sz="0" w:space="0" w:color="auto"/>
          </w:divBdr>
          <w:divsChild>
            <w:div w:id="1412121859">
              <w:marLeft w:val="0"/>
              <w:marRight w:val="0"/>
              <w:marTop w:val="0"/>
              <w:marBottom w:val="0"/>
              <w:divBdr>
                <w:top w:val="none" w:sz="0" w:space="0" w:color="auto"/>
                <w:left w:val="none" w:sz="0" w:space="0" w:color="auto"/>
                <w:bottom w:val="none" w:sz="0" w:space="0" w:color="auto"/>
                <w:right w:val="none" w:sz="0" w:space="0" w:color="auto"/>
              </w:divBdr>
              <w:divsChild>
                <w:div w:id="125890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038402">
          <w:marLeft w:val="0"/>
          <w:marRight w:val="0"/>
          <w:marTop w:val="0"/>
          <w:marBottom w:val="0"/>
          <w:divBdr>
            <w:top w:val="none" w:sz="0" w:space="0" w:color="auto"/>
            <w:left w:val="none" w:sz="0" w:space="0" w:color="auto"/>
            <w:bottom w:val="none" w:sz="0" w:space="0" w:color="auto"/>
            <w:right w:val="none" w:sz="0" w:space="0" w:color="auto"/>
          </w:divBdr>
          <w:divsChild>
            <w:div w:id="109132955">
              <w:marLeft w:val="0"/>
              <w:marRight w:val="0"/>
              <w:marTop w:val="0"/>
              <w:marBottom w:val="0"/>
              <w:divBdr>
                <w:top w:val="none" w:sz="0" w:space="0" w:color="auto"/>
                <w:left w:val="none" w:sz="0" w:space="0" w:color="auto"/>
                <w:bottom w:val="none" w:sz="0" w:space="0" w:color="auto"/>
                <w:right w:val="none" w:sz="0" w:space="0" w:color="auto"/>
              </w:divBdr>
              <w:divsChild>
                <w:div w:id="39794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951148">
          <w:marLeft w:val="0"/>
          <w:marRight w:val="0"/>
          <w:marTop w:val="0"/>
          <w:marBottom w:val="0"/>
          <w:divBdr>
            <w:top w:val="none" w:sz="0" w:space="0" w:color="auto"/>
            <w:left w:val="none" w:sz="0" w:space="0" w:color="auto"/>
            <w:bottom w:val="none" w:sz="0" w:space="0" w:color="auto"/>
            <w:right w:val="none" w:sz="0" w:space="0" w:color="auto"/>
          </w:divBdr>
          <w:divsChild>
            <w:div w:id="2089418867">
              <w:marLeft w:val="0"/>
              <w:marRight w:val="0"/>
              <w:marTop w:val="0"/>
              <w:marBottom w:val="0"/>
              <w:divBdr>
                <w:top w:val="none" w:sz="0" w:space="0" w:color="auto"/>
                <w:left w:val="none" w:sz="0" w:space="0" w:color="auto"/>
                <w:bottom w:val="none" w:sz="0" w:space="0" w:color="auto"/>
                <w:right w:val="none" w:sz="0" w:space="0" w:color="auto"/>
              </w:divBdr>
              <w:divsChild>
                <w:div w:id="145132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95286">
          <w:marLeft w:val="0"/>
          <w:marRight w:val="0"/>
          <w:marTop w:val="0"/>
          <w:marBottom w:val="0"/>
          <w:divBdr>
            <w:top w:val="none" w:sz="0" w:space="0" w:color="auto"/>
            <w:left w:val="none" w:sz="0" w:space="0" w:color="auto"/>
            <w:bottom w:val="none" w:sz="0" w:space="0" w:color="auto"/>
            <w:right w:val="none" w:sz="0" w:space="0" w:color="auto"/>
          </w:divBdr>
          <w:divsChild>
            <w:div w:id="1053890892">
              <w:marLeft w:val="0"/>
              <w:marRight w:val="0"/>
              <w:marTop w:val="0"/>
              <w:marBottom w:val="0"/>
              <w:divBdr>
                <w:top w:val="none" w:sz="0" w:space="0" w:color="auto"/>
                <w:left w:val="none" w:sz="0" w:space="0" w:color="auto"/>
                <w:bottom w:val="none" w:sz="0" w:space="0" w:color="auto"/>
                <w:right w:val="none" w:sz="0" w:space="0" w:color="auto"/>
              </w:divBdr>
              <w:divsChild>
                <w:div w:id="6088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3902">
          <w:marLeft w:val="0"/>
          <w:marRight w:val="0"/>
          <w:marTop w:val="0"/>
          <w:marBottom w:val="0"/>
          <w:divBdr>
            <w:top w:val="none" w:sz="0" w:space="0" w:color="auto"/>
            <w:left w:val="none" w:sz="0" w:space="0" w:color="auto"/>
            <w:bottom w:val="none" w:sz="0" w:space="0" w:color="auto"/>
            <w:right w:val="none" w:sz="0" w:space="0" w:color="auto"/>
          </w:divBdr>
          <w:divsChild>
            <w:div w:id="1004746615">
              <w:marLeft w:val="0"/>
              <w:marRight w:val="0"/>
              <w:marTop w:val="0"/>
              <w:marBottom w:val="0"/>
              <w:divBdr>
                <w:top w:val="none" w:sz="0" w:space="0" w:color="auto"/>
                <w:left w:val="none" w:sz="0" w:space="0" w:color="auto"/>
                <w:bottom w:val="none" w:sz="0" w:space="0" w:color="auto"/>
                <w:right w:val="none" w:sz="0" w:space="0" w:color="auto"/>
              </w:divBdr>
              <w:divsChild>
                <w:div w:id="18200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06154">
          <w:marLeft w:val="0"/>
          <w:marRight w:val="0"/>
          <w:marTop w:val="0"/>
          <w:marBottom w:val="0"/>
          <w:divBdr>
            <w:top w:val="none" w:sz="0" w:space="0" w:color="auto"/>
            <w:left w:val="none" w:sz="0" w:space="0" w:color="auto"/>
            <w:bottom w:val="none" w:sz="0" w:space="0" w:color="auto"/>
            <w:right w:val="none" w:sz="0" w:space="0" w:color="auto"/>
          </w:divBdr>
          <w:divsChild>
            <w:div w:id="1726486488">
              <w:marLeft w:val="0"/>
              <w:marRight w:val="0"/>
              <w:marTop w:val="0"/>
              <w:marBottom w:val="0"/>
              <w:divBdr>
                <w:top w:val="none" w:sz="0" w:space="0" w:color="auto"/>
                <w:left w:val="none" w:sz="0" w:space="0" w:color="auto"/>
                <w:bottom w:val="none" w:sz="0" w:space="0" w:color="auto"/>
                <w:right w:val="none" w:sz="0" w:space="0" w:color="auto"/>
              </w:divBdr>
              <w:divsChild>
                <w:div w:id="5665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544930">
          <w:marLeft w:val="0"/>
          <w:marRight w:val="0"/>
          <w:marTop w:val="0"/>
          <w:marBottom w:val="0"/>
          <w:divBdr>
            <w:top w:val="none" w:sz="0" w:space="0" w:color="auto"/>
            <w:left w:val="none" w:sz="0" w:space="0" w:color="auto"/>
            <w:bottom w:val="none" w:sz="0" w:space="0" w:color="auto"/>
            <w:right w:val="none" w:sz="0" w:space="0" w:color="auto"/>
          </w:divBdr>
          <w:divsChild>
            <w:div w:id="2096510219">
              <w:marLeft w:val="0"/>
              <w:marRight w:val="0"/>
              <w:marTop w:val="0"/>
              <w:marBottom w:val="0"/>
              <w:divBdr>
                <w:top w:val="none" w:sz="0" w:space="0" w:color="auto"/>
                <w:left w:val="none" w:sz="0" w:space="0" w:color="auto"/>
                <w:bottom w:val="none" w:sz="0" w:space="0" w:color="auto"/>
                <w:right w:val="none" w:sz="0" w:space="0" w:color="auto"/>
              </w:divBdr>
              <w:divsChild>
                <w:div w:id="197848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63740">
          <w:marLeft w:val="0"/>
          <w:marRight w:val="0"/>
          <w:marTop w:val="0"/>
          <w:marBottom w:val="0"/>
          <w:divBdr>
            <w:top w:val="none" w:sz="0" w:space="0" w:color="auto"/>
            <w:left w:val="none" w:sz="0" w:space="0" w:color="auto"/>
            <w:bottom w:val="none" w:sz="0" w:space="0" w:color="auto"/>
            <w:right w:val="none" w:sz="0" w:space="0" w:color="auto"/>
          </w:divBdr>
          <w:divsChild>
            <w:div w:id="249316677">
              <w:marLeft w:val="0"/>
              <w:marRight w:val="0"/>
              <w:marTop w:val="0"/>
              <w:marBottom w:val="0"/>
              <w:divBdr>
                <w:top w:val="none" w:sz="0" w:space="0" w:color="auto"/>
                <w:left w:val="none" w:sz="0" w:space="0" w:color="auto"/>
                <w:bottom w:val="none" w:sz="0" w:space="0" w:color="auto"/>
                <w:right w:val="none" w:sz="0" w:space="0" w:color="auto"/>
              </w:divBdr>
              <w:divsChild>
                <w:div w:id="19853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10225">
          <w:marLeft w:val="0"/>
          <w:marRight w:val="0"/>
          <w:marTop w:val="0"/>
          <w:marBottom w:val="0"/>
          <w:divBdr>
            <w:top w:val="none" w:sz="0" w:space="0" w:color="auto"/>
            <w:left w:val="none" w:sz="0" w:space="0" w:color="auto"/>
            <w:bottom w:val="none" w:sz="0" w:space="0" w:color="auto"/>
            <w:right w:val="none" w:sz="0" w:space="0" w:color="auto"/>
          </w:divBdr>
          <w:divsChild>
            <w:div w:id="7297579">
              <w:marLeft w:val="0"/>
              <w:marRight w:val="0"/>
              <w:marTop w:val="0"/>
              <w:marBottom w:val="0"/>
              <w:divBdr>
                <w:top w:val="none" w:sz="0" w:space="0" w:color="auto"/>
                <w:left w:val="none" w:sz="0" w:space="0" w:color="auto"/>
                <w:bottom w:val="none" w:sz="0" w:space="0" w:color="auto"/>
                <w:right w:val="none" w:sz="0" w:space="0" w:color="auto"/>
              </w:divBdr>
              <w:divsChild>
                <w:div w:id="24538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3280">
          <w:marLeft w:val="0"/>
          <w:marRight w:val="0"/>
          <w:marTop w:val="0"/>
          <w:marBottom w:val="0"/>
          <w:divBdr>
            <w:top w:val="none" w:sz="0" w:space="0" w:color="auto"/>
            <w:left w:val="none" w:sz="0" w:space="0" w:color="auto"/>
            <w:bottom w:val="none" w:sz="0" w:space="0" w:color="auto"/>
            <w:right w:val="none" w:sz="0" w:space="0" w:color="auto"/>
          </w:divBdr>
          <w:divsChild>
            <w:div w:id="1213469661">
              <w:marLeft w:val="0"/>
              <w:marRight w:val="0"/>
              <w:marTop w:val="0"/>
              <w:marBottom w:val="0"/>
              <w:divBdr>
                <w:top w:val="none" w:sz="0" w:space="0" w:color="auto"/>
                <w:left w:val="none" w:sz="0" w:space="0" w:color="auto"/>
                <w:bottom w:val="none" w:sz="0" w:space="0" w:color="auto"/>
                <w:right w:val="none" w:sz="0" w:space="0" w:color="auto"/>
              </w:divBdr>
              <w:divsChild>
                <w:div w:id="179509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81847">
          <w:marLeft w:val="0"/>
          <w:marRight w:val="0"/>
          <w:marTop w:val="0"/>
          <w:marBottom w:val="0"/>
          <w:divBdr>
            <w:top w:val="none" w:sz="0" w:space="0" w:color="auto"/>
            <w:left w:val="none" w:sz="0" w:space="0" w:color="auto"/>
            <w:bottom w:val="none" w:sz="0" w:space="0" w:color="auto"/>
            <w:right w:val="none" w:sz="0" w:space="0" w:color="auto"/>
          </w:divBdr>
          <w:divsChild>
            <w:div w:id="1788890143">
              <w:marLeft w:val="0"/>
              <w:marRight w:val="0"/>
              <w:marTop w:val="0"/>
              <w:marBottom w:val="0"/>
              <w:divBdr>
                <w:top w:val="none" w:sz="0" w:space="0" w:color="auto"/>
                <w:left w:val="none" w:sz="0" w:space="0" w:color="auto"/>
                <w:bottom w:val="none" w:sz="0" w:space="0" w:color="auto"/>
                <w:right w:val="none" w:sz="0" w:space="0" w:color="auto"/>
              </w:divBdr>
              <w:divsChild>
                <w:div w:id="6899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28314">
          <w:marLeft w:val="0"/>
          <w:marRight w:val="0"/>
          <w:marTop w:val="0"/>
          <w:marBottom w:val="0"/>
          <w:divBdr>
            <w:top w:val="none" w:sz="0" w:space="0" w:color="auto"/>
            <w:left w:val="none" w:sz="0" w:space="0" w:color="auto"/>
            <w:bottom w:val="none" w:sz="0" w:space="0" w:color="auto"/>
            <w:right w:val="none" w:sz="0" w:space="0" w:color="auto"/>
          </w:divBdr>
          <w:divsChild>
            <w:div w:id="1890871041">
              <w:marLeft w:val="0"/>
              <w:marRight w:val="0"/>
              <w:marTop w:val="0"/>
              <w:marBottom w:val="0"/>
              <w:divBdr>
                <w:top w:val="none" w:sz="0" w:space="0" w:color="auto"/>
                <w:left w:val="none" w:sz="0" w:space="0" w:color="auto"/>
                <w:bottom w:val="none" w:sz="0" w:space="0" w:color="auto"/>
                <w:right w:val="none" w:sz="0" w:space="0" w:color="auto"/>
              </w:divBdr>
              <w:divsChild>
                <w:div w:id="204598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29390">
          <w:marLeft w:val="0"/>
          <w:marRight w:val="0"/>
          <w:marTop w:val="0"/>
          <w:marBottom w:val="0"/>
          <w:divBdr>
            <w:top w:val="none" w:sz="0" w:space="0" w:color="auto"/>
            <w:left w:val="none" w:sz="0" w:space="0" w:color="auto"/>
            <w:bottom w:val="none" w:sz="0" w:space="0" w:color="auto"/>
            <w:right w:val="none" w:sz="0" w:space="0" w:color="auto"/>
          </w:divBdr>
          <w:divsChild>
            <w:div w:id="1540164155">
              <w:marLeft w:val="0"/>
              <w:marRight w:val="0"/>
              <w:marTop w:val="0"/>
              <w:marBottom w:val="0"/>
              <w:divBdr>
                <w:top w:val="none" w:sz="0" w:space="0" w:color="auto"/>
                <w:left w:val="none" w:sz="0" w:space="0" w:color="auto"/>
                <w:bottom w:val="none" w:sz="0" w:space="0" w:color="auto"/>
                <w:right w:val="none" w:sz="0" w:space="0" w:color="auto"/>
              </w:divBdr>
              <w:divsChild>
                <w:div w:id="104197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8882">
          <w:marLeft w:val="0"/>
          <w:marRight w:val="0"/>
          <w:marTop w:val="0"/>
          <w:marBottom w:val="0"/>
          <w:divBdr>
            <w:top w:val="none" w:sz="0" w:space="0" w:color="auto"/>
            <w:left w:val="none" w:sz="0" w:space="0" w:color="auto"/>
            <w:bottom w:val="none" w:sz="0" w:space="0" w:color="auto"/>
            <w:right w:val="none" w:sz="0" w:space="0" w:color="auto"/>
          </w:divBdr>
          <w:divsChild>
            <w:div w:id="173694712">
              <w:marLeft w:val="0"/>
              <w:marRight w:val="0"/>
              <w:marTop w:val="0"/>
              <w:marBottom w:val="0"/>
              <w:divBdr>
                <w:top w:val="none" w:sz="0" w:space="0" w:color="auto"/>
                <w:left w:val="none" w:sz="0" w:space="0" w:color="auto"/>
                <w:bottom w:val="none" w:sz="0" w:space="0" w:color="auto"/>
                <w:right w:val="none" w:sz="0" w:space="0" w:color="auto"/>
              </w:divBdr>
              <w:divsChild>
                <w:div w:id="17453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76494">
          <w:marLeft w:val="0"/>
          <w:marRight w:val="0"/>
          <w:marTop w:val="0"/>
          <w:marBottom w:val="0"/>
          <w:divBdr>
            <w:top w:val="none" w:sz="0" w:space="0" w:color="auto"/>
            <w:left w:val="none" w:sz="0" w:space="0" w:color="auto"/>
            <w:bottom w:val="none" w:sz="0" w:space="0" w:color="auto"/>
            <w:right w:val="none" w:sz="0" w:space="0" w:color="auto"/>
          </w:divBdr>
          <w:divsChild>
            <w:div w:id="630479210">
              <w:marLeft w:val="0"/>
              <w:marRight w:val="0"/>
              <w:marTop w:val="0"/>
              <w:marBottom w:val="0"/>
              <w:divBdr>
                <w:top w:val="none" w:sz="0" w:space="0" w:color="auto"/>
                <w:left w:val="none" w:sz="0" w:space="0" w:color="auto"/>
                <w:bottom w:val="none" w:sz="0" w:space="0" w:color="auto"/>
                <w:right w:val="none" w:sz="0" w:space="0" w:color="auto"/>
              </w:divBdr>
              <w:divsChild>
                <w:div w:id="93205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81832">
          <w:marLeft w:val="0"/>
          <w:marRight w:val="0"/>
          <w:marTop w:val="0"/>
          <w:marBottom w:val="0"/>
          <w:divBdr>
            <w:top w:val="none" w:sz="0" w:space="0" w:color="auto"/>
            <w:left w:val="none" w:sz="0" w:space="0" w:color="auto"/>
            <w:bottom w:val="none" w:sz="0" w:space="0" w:color="auto"/>
            <w:right w:val="none" w:sz="0" w:space="0" w:color="auto"/>
          </w:divBdr>
          <w:divsChild>
            <w:div w:id="356735385">
              <w:marLeft w:val="0"/>
              <w:marRight w:val="0"/>
              <w:marTop w:val="0"/>
              <w:marBottom w:val="0"/>
              <w:divBdr>
                <w:top w:val="none" w:sz="0" w:space="0" w:color="auto"/>
                <w:left w:val="none" w:sz="0" w:space="0" w:color="auto"/>
                <w:bottom w:val="none" w:sz="0" w:space="0" w:color="auto"/>
                <w:right w:val="none" w:sz="0" w:space="0" w:color="auto"/>
              </w:divBdr>
              <w:divsChild>
                <w:div w:id="123767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4516">
          <w:marLeft w:val="0"/>
          <w:marRight w:val="0"/>
          <w:marTop w:val="0"/>
          <w:marBottom w:val="0"/>
          <w:divBdr>
            <w:top w:val="none" w:sz="0" w:space="0" w:color="auto"/>
            <w:left w:val="none" w:sz="0" w:space="0" w:color="auto"/>
            <w:bottom w:val="none" w:sz="0" w:space="0" w:color="auto"/>
            <w:right w:val="none" w:sz="0" w:space="0" w:color="auto"/>
          </w:divBdr>
          <w:divsChild>
            <w:div w:id="1604923195">
              <w:marLeft w:val="0"/>
              <w:marRight w:val="0"/>
              <w:marTop w:val="0"/>
              <w:marBottom w:val="0"/>
              <w:divBdr>
                <w:top w:val="none" w:sz="0" w:space="0" w:color="auto"/>
                <w:left w:val="none" w:sz="0" w:space="0" w:color="auto"/>
                <w:bottom w:val="none" w:sz="0" w:space="0" w:color="auto"/>
                <w:right w:val="none" w:sz="0" w:space="0" w:color="auto"/>
              </w:divBdr>
              <w:divsChild>
                <w:div w:id="7462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01043">
          <w:marLeft w:val="0"/>
          <w:marRight w:val="0"/>
          <w:marTop w:val="0"/>
          <w:marBottom w:val="0"/>
          <w:divBdr>
            <w:top w:val="none" w:sz="0" w:space="0" w:color="auto"/>
            <w:left w:val="none" w:sz="0" w:space="0" w:color="auto"/>
            <w:bottom w:val="none" w:sz="0" w:space="0" w:color="auto"/>
            <w:right w:val="none" w:sz="0" w:space="0" w:color="auto"/>
          </w:divBdr>
          <w:divsChild>
            <w:div w:id="1672954456">
              <w:marLeft w:val="0"/>
              <w:marRight w:val="0"/>
              <w:marTop w:val="0"/>
              <w:marBottom w:val="0"/>
              <w:divBdr>
                <w:top w:val="none" w:sz="0" w:space="0" w:color="auto"/>
                <w:left w:val="none" w:sz="0" w:space="0" w:color="auto"/>
                <w:bottom w:val="none" w:sz="0" w:space="0" w:color="auto"/>
                <w:right w:val="none" w:sz="0" w:space="0" w:color="auto"/>
              </w:divBdr>
              <w:divsChild>
                <w:div w:id="1795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81773">
          <w:marLeft w:val="0"/>
          <w:marRight w:val="0"/>
          <w:marTop w:val="0"/>
          <w:marBottom w:val="0"/>
          <w:divBdr>
            <w:top w:val="none" w:sz="0" w:space="0" w:color="auto"/>
            <w:left w:val="none" w:sz="0" w:space="0" w:color="auto"/>
            <w:bottom w:val="none" w:sz="0" w:space="0" w:color="auto"/>
            <w:right w:val="none" w:sz="0" w:space="0" w:color="auto"/>
          </w:divBdr>
          <w:divsChild>
            <w:div w:id="1278219435">
              <w:marLeft w:val="0"/>
              <w:marRight w:val="0"/>
              <w:marTop w:val="0"/>
              <w:marBottom w:val="0"/>
              <w:divBdr>
                <w:top w:val="none" w:sz="0" w:space="0" w:color="auto"/>
                <w:left w:val="none" w:sz="0" w:space="0" w:color="auto"/>
                <w:bottom w:val="none" w:sz="0" w:space="0" w:color="auto"/>
                <w:right w:val="none" w:sz="0" w:space="0" w:color="auto"/>
              </w:divBdr>
              <w:divsChild>
                <w:div w:id="622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6175">
          <w:marLeft w:val="0"/>
          <w:marRight w:val="0"/>
          <w:marTop w:val="0"/>
          <w:marBottom w:val="0"/>
          <w:divBdr>
            <w:top w:val="none" w:sz="0" w:space="0" w:color="auto"/>
            <w:left w:val="none" w:sz="0" w:space="0" w:color="auto"/>
            <w:bottom w:val="none" w:sz="0" w:space="0" w:color="auto"/>
            <w:right w:val="none" w:sz="0" w:space="0" w:color="auto"/>
          </w:divBdr>
          <w:divsChild>
            <w:div w:id="556479921">
              <w:marLeft w:val="0"/>
              <w:marRight w:val="0"/>
              <w:marTop w:val="0"/>
              <w:marBottom w:val="0"/>
              <w:divBdr>
                <w:top w:val="none" w:sz="0" w:space="0" w:color="auto"/>
                <w:left w:val="none" w:sz="0" w:space="0" w:color="auto"/>
                <w:bottom w:val="none" w:sz="0" w:space="0" w:color="auto"/>
                <w:right w:val="none" w:sz="0" w:space="0" w:color="auto"/>
              </w:divBdr>
              <w:divsChild>
                <w:div w:id="108896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141</Pages>
  <Words>61410</Words>
  <Characters>350040</Characters>
  <Application>Microsoft Office Word</Application>
  <DocSecurity>0</DocSecurity>
  <Lines>2917</Lines>
  <Paragraphs>821</Paragraphs>
  <ScaleCrop>false</ScaleCrop>
  <Company>HP</Company>
  <LinksUpToDate>false</LinksUpToDate>
  <CharactersWithSpaces>410629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Reception</cp:lastModifiedBy>
  <cp:revision>1</cp:revision>
  <dcterms:created xsi:type="dcterms:W3CDTF">2023-11-22T11:28:00Z</dcterms:created>
  <dcterms:modified xsi:type="dcterms:W3CDTF">2023-11-22T11:35:00Z</dcterms:modified>
</cp:coreProperties>
</file>